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E33854" w:rsidP="00314D1E">
      <w:pPr>
        <w:jc w:val="center"/>
        <w:rPr>
          <w:rFonts w:ascii="Sassoon Primary" w:hAnsi="Sassoon Primary"/>
          <w:sz w:val="28"/>
        </w:rPr>
      </w:pPr>
      <w:r>
        <w:rPr>
          <w:noProof/>
          <w:color w:val="5B9BD5" w:themeColor="accen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55pt;margin-top:-50.65pt;width:99.7pt;height:107.25pt;z-index:251659264;mso-position-horizontal-relative:text;mso-position-vertical-relative:text;mso-width-relative:page;mso-height-relative:page">
            <v:imagedata r:id="rId4" o:title="logo"/>
          </v:shape>
        </w:pict>
      </w:r>
      <w:r w:rsidR="00314D1E" w:rsidRPr="006072AD">
        <w:rPr>
          <w:noProof/>
          <w:color w:val="5B9BD5" w:themeColor="accent1"/>
          <w:lang w:eastAsia="en-GB"/>
        </w:rPr>
        <w:drawing>
          <wp:anchor distT="0" distB="0" distL="114300" distR="114300" simplePos="0" relativeHeight="251660288" behindDoc="0" locked="0" layoutInCell="1" allowOverlap="1" wp14:anchorId="065AF146" wp14:editId="69E6B0B7">
            <wp:simplePos x="0" y="0"/>
            <wp:positionH relativeFrom="column">
              <wp:posOffset>8921726</wp:posOffset>
            </wp:positionH>
            <wp:positionV relativeFrom="paragraph">
              <wp:posOffset>-551098</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72AD" w:rsidRPr="006072AD">
        <w:rPr>
          <w:rFonts w:ascii="Sassoon Primary" w:hAnsi="Sassoon Primary"/>
          <w:color w:val="5B9BD5" w:themeColor="accent1"/>
          <w:sz w:val="28"/>
        </w:rPr>
        <w:t xml:space="preserve"> </w:t>
      </w:r>
      <w:r w:rsidR="00267FC5" w:rsidRPr="00267FC5">
        <w:rPr>
          <w:rFonts w:ascii="Sassoon Primary" w:hAnsi="Sassoon Primary"/>
          <w:color w:val="000000" w:themeColor="text1"/>
          <w:sz w:val="28"/>
        </w:rPr>
        <w:t xml:space="preserve">Orchid Class </w:t>
      </w:r>
      <w:r w:rsidR="00990CF4" w:rsidRPr="00990CF4">
        <w:rPr>
          <w:rFonts w:ascii="Sassoon Primary" w:hAnsi="Sassoon Primary"/>
          <w:sz w:val="28"/>
        </w:rPr>
        <w:t>snapshot of the week</w:t>
      </w:r>
    </w:p>
    <w:p w:rsidR="00314D1E" w:rsidRDefault="00314D1E" w:rsidP="00314D1E">
      <w:pPr>
        <w:jc w:val="center"/>
        <w:rPr>
          <w:rFonts w:ascii="Sassoon Primary" w:hAnsi="Sassoon Primary"/>
          <w:sz w:val="28"/>
        </w:rPr>
      </w:pPr>
      <w:bookmarkStart w:id="0" w:name="_GoBack"/>
    </w:p>
    <w:p w:rsidR="00990CF4" w:rsidRPr="00990CF4" w:rsidRDefault="00990CF4" w:rsidP="009812CF">
      <w:pPr>
        <w:jc w:val="center"/>
        <w:rPr>
          <w:rFonts w:ascii="Sassoon Primary" w:hAnsi="Sassoon Primary"/>
          <w:sz w:val="28"/>
        </w:rPr>
      </w:pPr>
      <w:r w:rsidRPr="00990CF4">
        <w:rPr>
          <w:rFonts w:ascii="Sassoon Primary" w:hAnsi="Sassoon Primary"/>
          <w:sz w:val="28"/>
        </w:rPr>
        <w:t>Here is a snapshot of some of the activities</w:t>
      </w:r>
      <w:r>
        <w:rPr>
          <w:rFonts w:ascii="Sassoon Primary" w:hAnsi="Sassoon Primary"/>
          <w:sz w:val="28"/>
        </w:rPr>
        <w:t xml:space="preserve"> we have completed</w:t>
      </w:r>
      <w:r w:rsidRPr="00990CF4">
        <w:rPr>
          <w:rFonts w:ascii="Sassoon Primary" w:hAnsi="Sassoon Primary"/>
          <w:sz w:val="28"/>
        </w:rPr>
        <w:t xml:space="preserve"> in our class this week. This </w:t>
      </w:r>
      <w:r w:rsidR="00314D1E">
        <w:rPr>
          <w:rFonts w:ascii="Sassoon Primary" w:hAnsi="Sassoon Primary"/>
          <w:sz w:val="28"/>
        </w:rPr>
        <w:t>snapshot</w:t>
      </w:r>
      <w:r w:rsidRPr="00990CF4">
        <w:rPr>
          <w:rFonts w:ascii="Sassoon Primary" w:hAnsi="Sassoon Primary"/>
          <w:sz w:val="28"/>
        </w:rPr>
        <w:t xml:space="preserve"> may not contain all of</w:t>
      </w:r>
      <w:r>
        <w:rPr>
          <w:rFonts w:ascii="Sassoon Primary" w:hAnsi="Sassoon Primary"/>
          <w:sz w:val="28"/>
        </w:rPr>
        <w:t xml:space="preserve"> the activities the children have been</w:t>
      </w:r>
      <w:r w:rsidRPr="00990CF4">
        <w:rPr>
          <w:rFonts w:ascii="Sassoon Primary" w:hAnsi="Sassoon Primary"/>
          <w:sz w:val="28"/>
        </w:rPr>
        <w:t xml:space="preserve"> involved in</w:t>
      </w:r>
      <w:r>
        <w:rPr>
          <w:rFonts w:ascii="Sassoon Primary" w:hAnsi="Sassoon Primary"/>
          <w:sz w:val="28"/>
        </w:rPr>
        <w:t>.</w:t>
      </w:r>
      <w:r w:rsidRPr="00990CF4">
        <w:rPr>
          <w:rFonts w:ascii="Sassoon Primary" w:hAnsi="Sassoon Primary"/>
          <w:sz w:val="28"/>
        </w:rPr>
        <w:t xml:space="preserve"> If you have any questions or need anything, p</w:t>
      </w:r>
      <w:r w:rsidR="0054118A">
        <w:rPr>
          <w:rFonts w:ascii="Sassoon Primary" w:hAnsi="Sassoon Primary"/>
          <w:sz w:val="28"/>
        </w:rPr>
        <w:t>lease don’t hesitate to email us</w:t>
      </w:r>
      <w:r w:rsidRPr="00990CF4">
        <w:rPr>
          <w:rFonts w:ascii="Sassoon Primary" w:hAnsi="Sassoon Primary"/>
          <w:sz w:val="28"/>
        </w:rPr>
        <w:t xml:space="preserve"> on the class email –</w:t>
      </w:r>
      <w:r w:rsidR="006072AD">
        <w:rPr>
          <w:rFonts w:ascii="Sassoon Primary" w:hAnsi="Sassoon Primary"/>
          <w:sz w:val="28"/>
        </w:rPr>
        <w:t xml:space="preserve"> </w:t>
      </w:r>
      <w:r w:rsidR="00267FC5">
        <w:rPr>
          <w:rFonts w:ascii="Sassoon Primary" w:hAnsi="Sassoon Primary"/>
          <w:sz w:val="28"/>
        </w:rPr>
        <w:t>orchid@st-james.derbyshire.sch.uk</w:t>
      </w:r>
    </w:p>
    <w:tbl>
      <w:tblPr>
        <w:tblStyle w:val="TableGrid"/>
        <w:tblW w:w="0" w:type="auto"/>
        <w:tblLook w:val="04A0" w:firstRow="1" w:lastRow="0" w:firstColumn="1" w:lastColumn="0" w:noHBand="0" w:noVBand="1"/>
      </w:tblPr>
      <w:tblGrid>
        <w:gridCol w:w="6974"/>
        <w:gridCol w:w="6974"/>
      </w:tblGrid>
      <w:tr w:rsidR="00990CF4" w:rsidRPr="00990CF4" w:rsidTr="00290A03">
        <w:tc>
          <w:tcPr>
            <w:tcW w:w="6974" w:type="dxa"/>
          </w:tcPr>
          <w:p w:rsidR="00990CF4" w:rsidRPr="00990CF4" w:rsidRDefault="00990CF4" w:rsidP="00D21DD7">
            <w:pPr>
              <w:rPr>
                <w:rFonts w:ascii="Sassoon Primary" w:hAnsi="Sassoon Primary"/>
                <w:sz w:val="28"/>
              </w:rPr>
            </w:pPr>
            <w:r w:rsidRPr="00990CF4">
              <w:rPr>
                <w:rFonts w:ascii="Sassoon Primary" w:hAnsi="Sassoon Primary"/>
                <w:sz w:val="28"/>
              </w:rPr>
              <w:t>Topic:</w:t>
            </w:r>
            <w:r w:rsidR="006072AD">
              <w:rPr>
                <w:rFonts w:ascii="Sassoon Primary" w:hAnsi="Sassoon Primary"/>
                <w:sz w:val="28"/>
              </w:rPr>
              <w:t xml:space="preserve"> </w:t>
            </w:r>
            <w:r w:rsidR="00E33854">
              <w:rPr>
                <w:rFonts w:ascii="Sassoon Primary" w:hAnsi="Sassoon Primary"/>
                <w:sz w:val="28"/>
              </w:rPr>
              <w:t>Darwin’s Delights</w:t>
            </w:r>
          </w:p>
        </w:tc>
        <w:tc>
          <w:tcPr>
            <w:tcW w:w="6974" w:type="dxa"/>
          </w:tcPr>
          <w:p w:rsidR="00990CF4" w:rsidRPr="00990CF4" w:rsidRDefault="00990CF4" w:rsidP="0069256C">
            <w:pPr>
              <w:rPr>
                <w:rFonts w:ascii="Sassoon Primary" w:hAnsi="Sassoon Primary"/>
                <w:sz w:val="28"/>
              </w:rPr>
            </w:pPr>
            <w:r w:rsidRPr="00990CF4">
              <w:rPr>
                <w:rFonts w:ascii="Sassoon Primary" w:hAnsi="Sassoon Primary"/>
                <w:sz w:val="28"/>
              </w:rPr>
              <w:t xml:space="preserve">Week commencing: </w:t>
            </w:r>
            <w:r w:rsidR="00E33854">
              <w:rPr>
                <w:rFonts w:ascii="Sassoon Primary" w:hAnsi="Sassoon Primary"/>
                <w:sz w:val="28"/>
              </w:rPr>
              <w:t>1</w:t>
            </w:r>
            <w:r w:rsidR="00E33854" w:rsidRPr="00E33854">
              <w:rPr>
                <w:rFonts w:ascii="Sassoon Primary" w:hAnsi="Sassoon Primary"/>
                <w:sz w:val="28"/>
                <w:vertAlign w:val="superscript"/>
              </w:rPr>
              <w:t>st</w:t>
            </w:r>
            <w:r w:rsidR="00E33854">
              <w:rPr>
                <w:rFonts w:ascii="Sassoon Primary" w:hAnsi="Sassoon Primary"/>
                <w:sz w:val="28"/>
              </w:rPr>
              <w:t xml:space="preserve"> February</w:t>
            </w:r>
          </w:p>
        </w:tc>
      </w:tr>
      <w:tr w:rsidR="00990CF4" w:rsidRPr="00990CF4" w:rsidTr="00290A03">
        <w:tc>
          <w:tcPr>
            <w:tcW w:w="6974" w:type="dxa"/>
          </w:tcPr>
          <w:p w:rsidR="00990CF4" w:rsidRPr="00990CF4" w:rsidRDefault="00D21DD7" w:rsidP="00990CF4">
            <w:pPr>
              <w:rPr>
                <w:rFonts w:ascii="Sassoon Primary" w:hAnsi="Sassoon Primary"/>
                <w:sz w:val="28"/>
              </w:rPr>
            </w:pPr>
            <w:r>
              <w:rPr>
                <w:rFonts w:ascii="Sassoon Primary" w:hAnsi="Sassoon Primary"/>
                <w:sz w:val="28"/>
              </w:rPr>
              <w:t>Class book:</w:t>
            </w:r>
            <w:r w:rsidR="00E33854">
              <w:rPr>
                <w:rFonts w:ascii="Sassoon Primary" w:hAnsi="Sassoon Primary"/>
                <w:sz w:val="28"/>
              </w:rPr>
              <w:t xml:space="preserve"> Darwin’s Dragons</w:t>
            </w:r>
          </w:p>
        </w:tc>
        <w:tc>
          <w:tcPr>
            <w:tcW w:w="6974" w:type="dxa"/>
          </w:tcPr>
          <w:p w:rsidR="00990CF4" w:rsidRPr="00990CF4" w:rsidRDefault="00990CF4" w:rsidP="00990CF4">
            <w:pPr>
              <w:rPr>
                <w:rFonts w:ascii="Sassoon Primary" w:hAnsi="Sassoon Primary"/>
                <w:sz w:val="28"/>
              </w:rPr>
            </w:pPr>
          </w:p>
        </w:tc>
      </w:tr>
    </w:tbl>
    <w:p w:rsidR="00990CF4" w:rsidRPr="00990CF4" w:rsidRDefault="00990CF4" w:rsidP="00990CF4">
      <w:pPr>
        <w:rPr>
          <w:rFonts w:ascii="Sassoon Primary" w:hAnsi="Sassoon Primary"/>
          <w:sz w:val="28"/>
        </w:rPr>
      </w:pPr>
    </w:p>
    <w:tbl>
      <w:tblPr>
        <w:tblStyle w:val="TableGrid"/>
        <w:tblW w:w="0" w:type="auto"/>
        <w:tblLook w:val="04A0" w:firstRow="1" w:lastRow="0" w:firstColumn="1" w:lastColumn="0" w:noHBand="0" w:noVBand="1"/>
      </w:tblPr>
      <w:tblGrid>
        <w:gridCol w:w="7525"/>
        <w:gridCol w:w="7525"/>
      </w:tblGrid>
      <w:tr w:rsidR="00990CF4" w:rsidRPr="00990CF4" w:rsidTr="00E33854">
        <w:trPr>
          <w:trHeight w:val="2231"/>
        </w:trPr>
        <w:tc>
          <w:tcPr>
            <w:tcW w:w="7525" w:type="dxa"/>
          </w:tcPr>
          <w:p w:rsidR="00990CF4" w:rsidRDefault="00D21DD7" w:rsidP="00990CF4">
            <w:pPr>
              <w:rPr>
                <w:rFonts w:ascii="Sassoon Primary" w:hAnsi="Sassoon Primary"/>
                <w:b/>
                <w:sz w:val="28"/>
              </w:rPr>
            </w:pPr>
            <w:r>
              <w:rPr>
                <w:rFonts w:ascii="Sassoon Primary" w:hAnsi="Sassoon Primary"/>
                <w:b/>
                <w:sz w:val="28"/>
              </w:rPr>
              <w:t>English</w:t>
            </w:r>
            <w:r w:rsidR="00E33854">
              <w:rPr>
                <w:rFonts w:ascii="Sassoon Primary" w:hAnsi="Sassoon Primary"/>
                <w:b/>
                <w:sz w:val="28"/>
              </w:rPr>
              <w:t>:</w:t>
            </w:r>
          </w:p>
          <w:p w:rsidR="00E33854" w:rsidRPr="00E33854" w:rsidRDefault="00E33854" w:rsidP="00990CF4">
            <w:pPr>
              <w:rPr>
                <w:rFonts w:ascii="Sassoon Primary" w:hAnsi="Sassoon Primary"/>
                <w:sz w:val="28"/>
              </w:rPr>
            </w:pPr>
            <w:r w:rsidRPr="00E33854">
              <w:rPr>
                <w:rFonts w:ascii="Sassoon Primary" w:hAnsi="Sassoon Primary"/>
                <w:sz w:val="28"/>
              </w:rPr>
              <w:t>This week we have been working on making notes from non-fiction sources. Because of the vocabulary work the children did last week, they were able to independently research all about human evolution and make notes ready for their report</w:t>
            </w:r>
            <w:r>
              <w:rPr>
                <w:rFonts w:ascii="Sassoon Primary" w:hAnsi="Sassoon Primary"/>
                <w:sz w:val="28"/>
              </w:rPr>
              <w:t xml:space="preserve">. </w:t>
            </w:r>
          </w:p>
          <w:p w:rsidR="00EB3FB0" w:rsidRPr="00EB3FB0" w:rsidRDefault="00EB3FB0" w:rsidP="00EB3FB0">
            <w:pPr>
              <w:rPr>
                <w:rFonts w:ascii="Sassoon Primary" w:hAnsi="Sassoon Primary"/>
                <w:sz w:val="28"/>
              </w:rPr>
            </w:pPr>
            <w:r>
              <w:rPr>
                <w:rFonts w:ascii="Sassoon Primary" w:hAnsi="Sassoon Primary"/>
                <w:sz w:val="28"/>
              </w:rPr>
              <w:t xml:space="preserve"> </w:t>
            </w:r>
          </w:p>
        </w:tc>
        <w:tc>
          <w:tcPr>
            <w:tcW w:w="7525" w:type="dxa"/>
          </w:tcPr>
          <w:p w:rsidR="00990CF4" w:rsidRDefault="006072AD" w:rsidP="00990CF4">
            <w:pPr>
              <w:rPr>
                <w:rFonts w:ascii="Sassoon Primary" w:hAnsi="Sassoon Primary"/>
                <w:b/>
                <w:sz w:val="28"/>
              </w:rPr>
            </w:pPr>
            <w:r w:rsidRPr="006072AD">
              <w:rPr>
                <w:rFonts w:ascii="Sassoon Primary" w:hAnsi="Sassoon Primary"/>
                <w:b/>
                <w:sz w:val="28"/>
              </w:rPr>
              <w:t xml:space="preserve">Maths </w:t>
            </w:r>
          </w:p>
          <w:p w:rsidR="00314D1E" w:rsidRPr="00E33854" w:rsidRDefault="00E33854" w:rsidP="00E33854">
            <w:pPr>
              <w:rPr>
                <w:rFonts w:ascii="Sassoon Primary" w:hAnsi="Sassoon Primary"/>
                <w:sz w:val="28"/>
              </w:rPr>
            </w:pPr>
            <w:r w:rsidRPr="00E33854">
              <w:rPr>
                <w:rFonts w:ascii="Sassoon Primary" w:hAnsi="Sassoon Primary"/>
                <w:sz w:val="28"/>
              </w:rPr>
              <w:t>We are nearly at the end of our fractions unit. Orchid Class have worked really hard on multiplying fractions this week and will be progressing to dividing fractions and fractions of amounts.</w:t>
            </w:r>
            <w:r w:rsidR="00EB3FB0" w:rsidRPr="00E33854">
              <w:rPr>
                <w:rFonts w:ascii="Sassoon Primary" w:hAnsi="Sassoon Primary"/>
                <w:sz w:val="28"/>
              </w:rPr>
              <w:t xml:space="preserve"> </w:t>
            </w:r>
            <w:r>
              <w:rPr>
                <w:rFonts w:ascii="Sassoon Primary" w:hAnsi="Sassoon Primary"/>
                <w:sz w:val="28"/>
              </w:rPr>
              <w:t xml:space="preserve">Please continue to revise times tables </w:t>
            </w:r>
            <w:r w:rsidRPr="00E33854">
              <w:rPr>
                <w:rFonts w:ascii="Sassoon Primary" w:hAnsi="Sassoon Primary"/>
                <w:sz w:val="28"/>
              </w:rPr>
              <w:sym w:font="Wingdings" w:char="F04A"/>
            </w:r>
            <w:r>
              <w:rPr>
                <w:rFonts w:ascii="Sassoon Primary" w:hAnsi="Sassoon Primary"/>
                <w:sz w:val="28"/>
              </w:rPr>
              <w:t>.</w:t>
            </w:r>
          </w:p>
        </w:tc>
      </w:tr>
      <w:bookmarkEnd w:id="0"/>
      <w:tr w:rsidR="00990CF4" w:rsidRPr="00990CF4" w:rsidTr="00E33854">
        <w:trPr>
          <w:trHeight w:val="2547"/>
        </w:trPr>
        <w:tc>
          <w:tcPr>
            <w:tcW w:w="7525" w:type="dxa"/>
          </w:tcPr>
          <w:p w:rsidR="00990CF4" w:rsidRDefault="00990CF4" w:rsidP="00990CF4">
            <w:pPr>
              <w:rPr>
                <w:rFonts w:ascii="Sassoon Primary" w:hAnsi="Sassoon Primary"/>
                <w:b/>
                <w:sz w:val="28"/>
              </w:rPr>
            </w:pPr>
            <w:r w:rsidRPr="006072AD">
              <w:rPr>
                <w:rFonts w:ascii="Sassoon Primary" w:hAnsi="Sassoon Primary"/>
                <w:b/>
                <w:sz w:val="28"/>
              </w:rPr>
              <w:t xml:space="preserve">Other </w:t>
            </w:r>
            <w:r w:rsidR="00D21DD7">
              <w:rPr>
                <w:rFonts w:ascii="Sassoon Primary" w:hAnsi="Sassoon Primary"/>
                <w:b/>
                <w:sz w:val="28"/>
              </w:rPr>
              <w:t>subjects</w:t>
            </w:r>
            <w:r w:rsidR="00E33854">
              <w:rPr>
                <w:rFonts w:ascii="Sassoon Primary" w:hAnsi="Sassoon Primary"/>
                <w:b/>
                <w:sz w:val="28"/>
              </w:rPr>
              <w:t>:</w:t>
            </w:r>
          </w:p>
          <w:p w:rsidR="00D21DD7" w:rsidRPr="00E33854" w:rsidRDefault="00E33854" w:rsidP="00D21DD7">
            <w:pPr>
              <w:rPr>
                <w:rFonts w:ascii="Sassoon Primary" w:hAnsi="Sassoon Primary"/>
                <w:sz w:val="28"/>
              </w:rPr>
            </w:pPr>
            <w:r w:rsidRPr="00E33854">
              <w:rPr>
                <w:rFonts w:ascii="Sassoon Primary" w:hAnsi="Sassoon Primary"/>
                <w:sz w:val="28"/>
              </w:rPr>
              <w:t xml:space="preserve">Our topic lessons have been science focussed this week; we have conducted an experiment to see how animals on the Galapagos had adapted based on the food source available. </w:t>
            </w:r>
          </w:p>
          <w:p w:rsidR="00E33854" w:rsidRPr="00E33854" w:rsidRDefault="00E33854" w:rsidP="00D21DD7">
            <w:pPr>
              <w:rPr>
                <w:rFonts w:ascii="Sassoon Primary" w:hAnsi="Sassoon Primary"/>
                <w:sz w:val="28"/>
              </w:rPr>
            </w:pPr>
            <w:r w:rsidRPr="00E33854">
              <w:rPr>
                <w:rFonts w:ascii="Sassoon Primary" w:hAnsi="Sassoon Primary"/>
                <w:sz w:val="28"/>
              </w:rPr>
              <w:t xml:space="preserve">During PSHE, we looked at what it is like to feel embarrassed and how we can overcome this emotion. </w:t>
            </w:r>
          </w:p>
          <w:p w:rsidR="00D21DD7" w:rsidRPr="00990CF4" w:rsidRDefault="00D21DD7" w:rsidP="00D21DD7">
            <w:pPr>
              <w:rPr>
                <w:rFonts w:ascii="Sassoon Primary" w:hAnsi="Sassoon Primary"/>
                <w:sz w:val="28"/>
              </w:rPr>
            </w:pPr>
          </w:p>
        </w:tc>
        <w:tc>
          <w:tcPr>
            <w:tcW w:w="7525" w:type="dxa"/>
            <w:vMerge w:val="restart"/>
          </w:tcPr>
          <w:p w:rsidR="00990CF4" w:rsidRPr="00D21DD7" w:rsidRDefault="00990CF4" w:rsidP="00990CF4">
            <w:pPr>
              <w:rPr>
                <w:rFonts w:ascii="Sassoon Primary" w:hAnsi="Sassoon Primary"/>
                <w:b/>
                <w:sz w:val="28"/>
              </w:rPr>
            </w:pPr>
            <w:r w:rsidRPr="00D21DD7">
              <w:rPr>
                <w:rFonts w:ascii="Sassoon Primary" w:hAnsi="Sassoon Primary"/>
                <w:b/>
                <w:sz w:val="28"/>
              </w:rPr>
              <w:t>Any other information</w:t>
            </w:r>
          </w:p>
          <w:p w:rsidR="00E33854" w:rsidRDefault="0054118A" w:rsidP="0054118A">
            <w:pPr>
              <w:rPr>
                <w:rFonts w:ascii="Sassoon Primary" w:hAnsi="Sassoon Primary"/>
                <w:sz w:val="28"/>
              </w:rPr>
            </w:pPr>
            <w:r>
              <w:rPr>
                <w:rFonts w:ascii="Sassoon Primary" w:hAnsi="Sassoon Primary"/>
                <w:sz w:val="28"/>
              </w:rPr>
              <w:t xml:space="preserve"> </w:t>
            </w:r>
            <w:r w:rsidR="00E33854">
              <w:rPr>
                <w:rFonts w:ascii="Sassoon Primary" w:hAnsi="Sassoon Primary"/>
                <w:sz w:val="28"/>
              </w:rPr>
              <w:t>Please continue to collect coins for the smarties tube (or any other change!) so that we can try and win a class treat.</w:t>
            </w:r>
          </w:p>
          <w:p w:rsidR="00E33854" w:rsidRDefault="00E33854" w:rsidP="0054118A">
            <w:pPr>
              <w:rPr>
                <w:rFonts w:ascii="Sassoon Primary" w:hAnsi="Sassoon Primary"/>
                <w:sz w:val="28"/>
              </w:rPr>
            </w:pPr>
          </w:p>
          <w:p w:rsidR="00E33854" w:rsidRDefault="00E33854" w:rsidP="0054118A">
            <w:pPr>
              <w:rPr>
                <w:rFonts w:ascii="Sassoon Primary" w:hAnsi="Sassoon Primary"/>
                <w:sz w:val="28"/>
              </w:rPr>
            </w:pPr>
            <w:r>
              <w:rPr>
                <w:rFonts w:ascii="Sassoon Primary" w:hAnsi="Sassoon Primary"/>
                <w:sz w:val="28"/>
              </w:rPr>
              <w:t xml:space="preserve">Children should be reading 5 x a week and completing weekly homework tasks to consolidate their learning. </w:t>
            </w:r>
          </w:p>
          <w:p w:rsidR="00E33854" w:rsidRDefault="00E33854" w:rsidP="0054118A">
            <w:pPr>
              <w:rPr>
                <w:rFonts w:ascii="Sassoon Primary" w:hAnsi="Sassoon Primary"/>
                <w:sz w:val="28"/>
              </w:rPr>
            </w:pPr>
          </w:p>
          <w:p w:rsidR="00E33854" w:rsidRDefault="00E33854" w:rsidP="0054118A">
            <w:pPr>
              <w:rPr>
                <w:rFonts w:ascii="Sassoon Primary" w:hAnsi="Sassoon Primary"/>
                <w:sz w:val="28"/>
              </w:rPr>
            </w:pPr>
            <w:r>
              <w:rPr>
                <w:rFonts w:ascii="Sassoon Primary" w:hAnsi="Sassoon Primary"/>
                <w:sz w:val="28"/>
              </w:rPr>
              <w:t xml:space="preserve">Y6: please continue to use the revision books at home. Small burst of revision will help to keep all those plates spinning! </w:t>
            </w:r>
          </w:p>
          <w:p w:rsidR="00E33854" w:rsidRDefault="00E33854" w:rsidP="0054118A">
            <w:pPr>
              <w:rPr>
                <w:rFonts w:ascii="Sassoon Primary" w:hAnsi="Sassoon Primary"/>
                <w:sz w:val="28"/>
              </w:rPr>
            </w:pPr>
          </w:p>
          <w:p w:rsidR="00E33854" w:rsidRPr="00990CF4" w:rsidRDefault="00E33854" w:rsidP="0054118A">
            <w:pPr>
              <w:rPr>
                <w:rFonts w:ascii="Sassoon Primary" w:hAnsi="Sassoon Primary"/>
                <w:sz w:val="28"/>
              </w:rPr>
            </w:pPr>
            <w:r>
              <w:rPr>
                <w:rFonts w:ascii="Sassoon Primary" w:hAnsi="Sassoon Primary"/>
                <w:sz w:val="28"/>
              </w:rPr>
              <w:t xml:space="preserve">Have a lovely weekend </w:t>
            </w:r>
            <w:r w:rsidRPr="00E33854">
              <w:rPr>
                <w:rFonts w:ascii="Sassoon Primary" w:hAnsi="Sassoon Primary"/>
                <w:sz w:val="28"/>
              </w:rPr>
              <w:sym w:font="Wingdings" w:char="F04A"/>
            </w:r>
            <w:r>
              <w:rPr>
                <w:rFonts w:ascii="Sassoon Primary" w:hAnsi="Sassoon Primary"/>
                <w:sz w:val="28"/>
              </w:rPr>
              <w:t xml:space="preserve">.  </w:t>
            </w:r>
          </w:p>
        </w:tc>
      </w:tr>
      <w:tr w:rsidR="00990CF4" w:rsidRPr="00990CF4" w:rsidTr="00E33854">
        <w:trPr>
          <w:trHeight w:val="1580"/>
        </w:trPr>
        <w:tc>
          <w:tcPr>
            <w:tcW w:w="7525" w:type="dxa"/>
          </w:tcPr>
          <w:p w:rsidR="00990CF4" w:rsidRPr="00D21DD7" w:rsidRDefault="00990CF4" w:rsidP="00990CF4">
            <w:pPr>
              <w:rPr>
                <w:rFonts w:ascii="Sassoon Primary" w:hAnsi="Sassoon Primary"/>
                <w:b/>
                <w:sz w:val="28"/>
              </w:rPr>
            </w:pPr>
            <w:r w:rsidRPr="00D21DD7">
              <w:rPr>
                <w:rFonts w:ascii="Sassoon Primary" w:hAnsi="Sassoon Primary"/>
                <w:b/>
                <w:sz w:val="28"/>
              </w:rPr>
              <w:t>Star of the week:</w:t>
            </w:r>
            <w:r w:rsidR="00E33854">
              <w:rPr>
                <w:rFonts w:ascii="Sassoon Primary" w:hAnsi="Sassoon Primary"/>
                <w:b/>
                <w:sz w:val="28"/>
              </w:rPr>
              <w:t xml:space="preserve"> </w:t>
            </w:r>
            <w:proofErr w:type="spellStart"/>
            <w:r w:rsidR="00E33854">
              <w:rPr>
                <w:rFonts w:ascii="Sassoon Primary" w:hAnsi="Sassoon Primary"/>
                <w:b/>
                <w:sz w:val="28"/>
              </w:rPr>
              <w:t>Benji</w:t>
            </w:r>
            <w:proofErr w:type="spellEnd"/>
          </w:p>
          <w:p w:rsidR="00990CF4" w:rsidRPr="00D21DD7" w:rsidRDefault="00990CF4" w:rsidP="00990CF4">
            <w:pPr>
              <w:rPr>
                <w:rFonts w:ascii="Sassoon Primary" w:hAnsi="Sassoon Primary"/>
                <w:b/>
                <w:sz w:val="28"/>
              </w:rPr>
            </w:pPr>
          </w:p>
          <w:p w:rsidR="00314D1E" w:rsidRPr="00D21DD7" w:rsidRDefault="00314D1E" w:rsidP="00990CF4">
            <w:pPr>
              <w:rPr>
                <w:rFonts w:ascii="Sassoon Primary" w:hAnsi="Sassoon Primary"/>
                <w:b/>
                <w:sz w:val="28"/>
              </w:rPr>
            </w:pPr>
          </w:p>
          <w:p w:rsidR="00990CF4" w:rsidRDefault="00990CF4" w:rsidP="00990CF4">
            <w:pPr>
              <w:rPr>
                <w:rFonts w:ascii="Sassoon Primary" w:hAnsi="Sassoon Primary"/>
                <w:b/>
                <w:sz w:val="28"/>
              </w:rPr>
            </w:pPr>
            <w:r w:rsidRPr="00D21DD7">
              <w:rPr>
                <w:rFonts w:ascii="Sassoon Primary" w:hAnsi="Sassoon Primary"/>
                <w:b/>
                <w:sz w:val="28"/>
              </w:rPr>
              <w:t>Christian Value Award:</w:t>
            </w:r>
            <w:r w:rsidR="00E33854">
              <w:rPr>
                <w:rFonts w:ascii="Sassoon Primary" w:hAnsi="Sassoon Primary"/>
                <w:b/>
                <w:sz w:val="28"/>
              </w:rPr>
              <w:t xml:space="preserve"> Leah </w:t>
            </w:r>
          </w:p>
          <w:p w:rsidR="00E33854" w:rsidRPr="00E33854" w:rsidRDefault="00E33854" w:rsidP="00990CF4">
            <w:pPr>
              <w:rPr>
                <w:rFonts w:ascii="Sassoon Primary" w:hAnsi="Sassoon Primary"/>
                <w:b/>
                <w:sz w:val="28"/>
              </w:rPr>
            </w:pPr>
          </w:p>
        </w:tc>
        <w:tc>
          <w:tcPr>
            <w:tcW w:w="7525" w:type="dxa"/>
            <w:vMerge/>
          </w:tcPr>
          <w:p w:rsidR="00990CF4" w:rsidRPr="00990CF4" w:rsidRDefault="00990CF4" w:rsidP="00990CF4">
            <w:pPr>
              <w:rPr>
                <w:rFonts w:ascii="Sassoon Primary" w:hAnsi="Sassoon Primary"/>
                <w:sz w:val="28"/>
              </w:rPr>
            </w:pPr>
          </w:p>
        </w:tc>
      </w:tr>
    </w:tbl>
    <w:p w:rsidR="00990CF4" w:rsidRPr="00990CF4" w:rsidRDefault="00990CF4" w:rsidP="00990CF4">
      <w:pPr>
        <w:rPr>
          <w:rFonts w:ascii="Sassoon Primary" w:hAnsi="Sassoon Primary"/>
          <w:sz w:val="28"/>
        </w:rPr>
      </w:pPr>
    </w:p>
    <w:sectPr w:rsidR="00990CF4" w:rsidRPr="00990CF4" w:rsidSect="00E338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267FC5"/>
    <w:rsid w:val="00314D1E"/>
    <w:rsid w:val="0039749B"/>
    <w:rsid w:val="004C67A3"/>
    <w:rsid w:val="00521B46"/>
    <w:rsid w:val="0054118A"/>
    <w:rsid w:val="006072AD"/>
    <w:rsid w:val="006833C9"/>
    <w:rsid w:val="0069256C"/>
    <w:rsid w:val="009812CF"/>
    <w:rsid w:val="00990CF4"/>
    <w:rsid w:val="00C51162"/>
    <w:rsid w:val="00D21DD7"/>
    <w:rsid w:val="00E33854"/>
    <w:rsid w:val="00EB3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19A7B"/>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Sarah Kuczaj</cp:lastModifiedBy>
  <cp:revision>2</cp:revision>
  <dcterms:created xsi:type="dcterms:W3CDTF">2022-02-04T13:17:00Z</dcterms:created>
  <dcterms:modified xsi:type="dcterms:W3CDTF">2022-02-04T13:17:00Z</dcterms:modified>
</cp:coreProperties>
</file>