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3E7DB6">
            <w:pPr>
              <w:pStyle w:val="TableHeading"/>
              <w:spacing w:after="0"/>
              <w:rPr>
                <w:sz w:val="24"/>
                <w:szCs w:val="24"/>
              </w:rPr>
            </w:pPr>
            <w:proofErr w:type="spellStart"/>
            <w:r w:rsidRPr="0046037F">
              <w:rPr>
                <w:sz w:val="24"/>
                <w:szCs w:val="24"/>
              </w:rPr>
              <w:t>Maths</w:t>
            </w:r>
            <w:proofErr w:type="spellEnd"/>
            <w:r w:rsidRPr="0046037F">
              <w:rPr>
                <w:sz w:val="24"/>
                <w:szCs w:val="24"/>
              </w:rPr>
              <w:t xml:space="preserve"> vocabulary for </w:t>
            </w:r>
            <w:r>
              <w:rPr>
                <w:sz w:val="24"/>
                <w:szCs w:val="24"/>
              </w:rPr>
              <w:t>reception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color w:val="FFFFFF"/>
              </w:rPr>
            </w:pPr>
            <w:r w:rsidRPr="003A66FE">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4143C0" w:rsidP="00A00E75">
            <w:pPr>
              <w:rPr>
                <w:rFonts w:ascii="Arial" w:hAnsi="Arial" w:cs="Arial"/>
                <w:sz w:val="20"/>
              </w:rPr>
            </w:pPr>
            <w:proofErr w:type="gramStart"/>
            <w:r w:rsidRPr="004143C0">
              <w:rPr>
                <w:rFonts w:ascii="Arial" w:hAnsi="Arial" w:cs="Arial"/>
                <w:sz w:val="20"/>
              </w:rPr>
              <w:t>zero</w:t>
            </w:r>
            <w:proofErr w:type="gramEnd"/>
            <w:r w:rsidRPr="004143C0">
              <w:rPr>
                <w:rFonts w:ascii="Arial" w:hAnsi="Arial" w:cs="Arial"/>
                <w:sz w:val="20"/>
              </w:rPr>
              <w:t xml:space="preserve"> number one, two, three … to twenty and beyond teens numbers, eleven, twelve … twenty none how many …? count, count (up) to, count on (from, to), count back (from, to) count in ones, twos, fives, tens is the same as more, less odd, even few pattern pair</w:t>
            </w:r>
          </w:p>
          <w:p w:rsidR="004143C0" w:rsidRPr="004143C0" w:rsidRDefault="004143C0" w:rsidP="00A00E75">
            <w:pPr>
              <w:rPr>
                <w:rFonts w:ascii="Arial" w:hAnsi="Arial" w:cs="Arial"/>
                <w:sz w:val="20"/>
              </w:rPr>
            </w:pPr>
            <w:r w:rsidRPr="004143C0">
              <w:rPr>
                <w:rFonts w:ascii="Arial" w:hAnsi="Arial" w:cs="Arial"/>
                <w:sz w:val="20"/>
              </w:rPr>
              <w:t xml:space="preserve">ones, tens, digit same number as </w:t>
            </w:r>
            <w:proofErr w:type="spellStart"/>
            <w:r w:rsidRPr="004143C0">
              <w:rPr>
                <w:rFonts w:ascii="Arial" w:hAnsi="Arial" w:cs="Arial"/>
                <w:sz w:val="20"/>
              </w:rPr>
              <w:t>as</w:t>
            </w:r>
            <w:proofErr w:type="spellEnd"/>
            <w:r w:rsidRPr="004143C0">
              <w:rPr>
                <w:rFonts w:ascii="Arial" w:hAnsi="Arial" w:cs="Arial"/>
                <w:sz w:val="20"/>
              </w:rPr>
              <w:t xml:space="preserve"> many as more, larger, bigger, greater fewer, smaller, less fewest, smallest, least most, biggest, largest, greatest one more, ten more one less ten less compare order size first, second, third… twentieth last, last but one before, after next between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Addition and subtraction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143C0" w:rsidRDefault="004143C0" w:rsidP="00A00E75">
            <w:pPr>
              <w:spacing w:after="100"/>
              <w:rPr>
                <w:rFonts w:ascii="Arial" w:hAnsi="Arial" w:cs="Arial"/>
                <w:sz w:val="20"/>
                <w:szCs w:val="20"/>
              </w:rPr>
            </w:pPr>
            <w:proofErr w:type="gramStart"/>
            <w:r w:rsidRPr="004143C0">
              <w:rPr>
                <w:rFonts w:ascii="Arial" w:hAnsi="Arial" w:cs="Arial"/>
                <w:sz w:val="20"/>
                <w:szCs w:val="20"/>
              </w:rPr>
              <w:t>add</w:t>
            </w:r>
            <w:proofErr w:type="gramEnd"/>
            <w:r w:rsidRPr="004143C0">
              <w:rPr>
                <w:rFonts w:ascii="Arial" w:hAnsi="Arial" w:cs="Arial"/>
                <w:sz w:val="20"/>
                <w:szCs w:val="20"/>
              </w:rPr>
              <w:t xml:space="preserve"> more and make sum total altogether double one more, two more … ten more how many more to make …? </w:t>
            </w:r>
            <w:proofErr w:type="gramStart"/>
            <w:r w:rsidRPr="004143C0">
              <w:rPr>
                <w:rFonts w:ascii="Arial" w:hAnsi="Arial" w:cs="Arial"/>
                <w:sz w:val="20"/>
                <w:szCs w:val="20"/>
              </w:rPr>
              <w:t>how</w:t>
            </w:r>
            <w:proofErr w:type="gramEnd"/>
            <w:r w:rsidRPr="004143C0">
              <w:rPr>
                <w:rFonts w:ascii="Arial" w:hAnsi="Arial" w:cs="Arial"/>
                <w:sz w:val="20"/>
                <w:szCs w:val="20"/>
              </w:rPr>
              <w:t xml:space="preserve"> many more is … than …? </w:t>
            </w:r>
            <w:proofErr w:type="gramStart"/>
            <w:r w:rsidRPr="004143C0">
              <w:rPr>
                <w:rFonts w:ascii="Arial" w:hAnsi="Arial" w:cs="Arial"/>
                <w:sz w:val="20"/>
                <w:szCs w:val="20"/>
              </w:rPr>
              <w:t>how</w:t>
            </w:r>
            <w:proofErr w:type="gramEnd"/>
            <w:r w:rsidRPr="004143C0">
              <w:rPr>
                <w:rFonts w:ascii="Arial" w:hAnsi="Arial" w:cs="Arial"/>
                <w:sz w:val="20"/>
                <w:szCs w:val="20"/>
              </w:rPr>
              <w:t xml:space="preserve"> much more is …? </w:t>
            </w:r>
            <w:proofErr w:type="gramStart"/>
            <w:r w:rsidRPr="004143C0">
              <w:rPr>
                <w:rFonts w:ascii="Arial" w:hAnsi="Arial" w:cs="Arial"/>
                <w:sz w:val="20"/>
                <w:szCs w:val="20"/>
              </w:rPr>
              <w:t>take</w:t>
            </w:r>
            <w:proofErr w:type="gramEnd"/>
            <w:r w:rsidRPr="004143C0">
              <w:rPr>
                <w:rFonts w:ascii="Arial" w:hAnsi="Arial" w:cs="Arial"/>
                <w:sz w:val="20"/>
                <w:szCs w:val="20"/>
              </w:rPr>
              <w:t xml:space="preserve"> away how many are left/left over? </w:t>
            </w:r>
            <w:proofErr w:type="gramStart"/>
            <w:r w:rsidRPr="004143C0">
              <w:rPr>
                <w:rFonts w:ascii="Arial" w:hAnsi="Arial" w:cs="Arial"/>
                <w:sz w:val="20"/>
                <w:szCs w:val="20"/>
              </w:rPr>
              <w:t>how</w:t>
            </w:r>
            <w:proofErr w:type="gramEnd"/>
            <w:r w:rsidRPr="004143C0">
              <w:rPr>
                <w:rFonts w:ascii="Arial" w:hAnsi="Arial" w:cs="Arial"/>
                <w:sz w:val="20"/>
                <w:szCs w:val="20"/>
              </w:rPr>
              <w:t xml:space="preserve"> many have gone? </w:t>
            </w:r>
            <w:proofErr w:type="gramStart"/>
            <w:r w:rsidRPr="004143C0">
              <w:rPr>
                <w:rFonts w:ascii="Arial" w:hAnsi="Arial" w:cs="Arial"/>
                <w:sz w:val="20"/>
                <w:szCs w:val="20"/>
              </w:rPr>
              <w:t>one</w:t>
            </w:r>
            <w:proofErr w:type="gramEnd"/>
            <w:r w:rsidRPr="004143C0">
              <w:rPr>
                <w:rFonts w:ascii="Arial" w:hAnsi="Arial" w:cs="Arial"/>
                <w:sz w:val="20"/>
                <w:szCs w:val="20"/>
              </w:rPr>
              <w:t xml:space="preserve"> less, two less, ten less … how many fewer is … than …? </w:t>
            </w:r>
            <w:proofErr w:type="gramStart"/>
            <w:r w:rsidRPr="004143C0">
              <w:rPr>
                <w:rFonts w:ascii="Arial" w:hAnsi="Arial" w:cs="Arial"/>
                <w:sz w:val="20"/>
                <w:szCs w:val="20"/>
              </w:rPr>
              <w:t>how</w:t>
            </w:r>
            <w:proofErr w:type="gramEnd"/>
            <w:r w:rsidRPr="004143C0">
              <w:rPr>
                <w:rFonts w:ascii="Arial" w:hAnsi="Arial" w:cs="Arial"/>
                <w:sz w:val="20"/>
                <w:szCs w:val="20"/>
              </w:rPr>
              <w:t xml:space="preserve"> much less is …? difference between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Multiplication and division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143C0" w:rsidRDefault="004143C0" w:rsidP="00A00E75">
            <w:pPr>
              <w:spacing w:after="100"/>
              <w:rPr>
                <w:rFonts w:ascii="Arial" w:hAnsi="Arial" w:cs="Arial"/>
                <w:sz w:val="20"/>
                <w:szCs w:val="20"/>
              </w:rPr>
            </w:pPr>
            <w:r w:rsidRPr="004143C0">
              <w:rPr>
                <w:rFonts w:ascii="Arial" w:hAnsi="Arial" w:cs="Arial"/>
                <w:sz w:val="20"/>
                <w:szCs w:val="20"/>
              </w:rPr>
              <w:t>sharing doubling halving number patterns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Measure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143C0" w:rsidRDefault="004143C0" w:rsidP="00A00E75">
            <w:pPr>
              <w:spacing w:after="100"/>
              <w:rPr>
                <w:rFonts w:ascii="Arial" w:hAnsi="Arial" w:cs="Arial"/>
                <w:sz w:val="20"/>
                <w:szCs w:val="20"/>
              </w:rPr>
            </w:pPr>
            <w:r w:rsidRPr="004143C0">
              <w:rPr>
                <w:rFonts w:ascii="Arial" w:hAnsi="Arial" w:cs="Arial"/>
                <w:sz w:val="20"/>
              </w:rPr>
              <w:t>measure size compare guess estimate enough, not enough too much, too little too many, too few nearly close to about the same as just over just under</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143C0" w:rsidRDefault="004143C0" w:rsidP="00A00E75">
            <w:pPr>
              <w:rPr>
                <w:rFonts w:ascii="Arial" w:hAnsi="Arial" w:cs="Arial"/>
                <w:sz w:val="20"/>
                <w:szCs w:val="20"/>
              </w:rPr>
            </w:pPr>
            <w:r w:rsidRPr="004143C0">
              <w:rPr>
                <w:rFonts w:ascii="Arial" w:hAnsi="Arial" w:cs="Arial"/>
                <w:sz w:val="20"/>
              </w:rPr>
              <w:t>position over under above below top, bottom, side on, in outside, inside around in front, behind front, back beside next to opposite apart between middle, edge corner direction left, right up, down forwards, backwards, sideways across next to close near far along through to, from, towards, away from movement slide roll turn stretch bend whole turn half turn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143C0" w:rsidRDefault="004143C0" w:rsidP="00A00E75">
            <w:pPr>
              <w:rPr>
                <w:rFonts w:ascii="Arial" w:hAnsi="Arial" w:cs="Arial"/>
                <w:sz w:val="20"/>
                <w:szCs w:val="20"/>
              </w:rPr>
            </w:pPr>
            <w:r w:rsidRPr="004143C0">
              <w:rPr>
                <w:rFonts w:ascii="Arial" w:hAnsi="Arial" w:cs="Arial"/>
                <w:sz w:val="20"/>
              </w:rPr>
              <w:t>Shape pattern flat curved straight round hollow solid sort make build draw size bigger larger smaller symmetrical pattern repeating pattern match</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Fractions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143C0" w:rsidRDefault="004143C0" w:rsidP="00A00E75">
            <w:pPr>
              <w:rPr>
                <w:rFonts w:ascii="Arial" w:hAnsi="Arial" w:cs="Arial"/>
                <w:sz w:val="20"/>
                <w:szCs w:val="20"/>
              </w:rPr>
            </w:pPr>
            <w:r w:rsidRPr="004143C0">
              <w:rPr>
                <w:rFonts w:ascii="Arial" w:hAnsi="Arial" w:cs="Arial"/>
                <w:sz w:val="20"/>
              </w:rPr>
              <w:t>parts of a whole half quarter</w:t>
            </w:r>
          </w:p>
        </w:tc>
      </w:tr>
      <w:tr w:rsidR="003E7DB6" w:rsidRPr="0046037F" w:rsidTr="00A00E75">
        <w:trPr>
          <w:trHeight w:val="824"/>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Problem solving</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5F5231" w:rsidRDefault="005F5231" w:rsidP="00A00E75">
            <w:pPr>
              <w:spacing w:after="100"/>
              <w:rPr>
                <w:rFonts w:ascii="Arial" w:hAnsi="Arial" w:cs="Arial"/>
                <w:sz w:val="20"/>
                <w:szCs w:val="20"/>
              </w:rPr>
            </w:pPr>
            <w:proofErr w:type="gramStart"/>
            <w:r w:rsidRPr="005F5231">
              <w:rPr>
                <w:rFonts w:ascii="Arial" w:hAnsi="Arial" w:cs="Arial"/>
                <w:sz w:val="20"/>
              </w:rPr>
              <w:t>pattern</w:t>
            </w:r>
            <w:proofErr w:type="gramEnd"/>
            <w:r w:rsidRPr="005F5231">
              <w:rPr>
                <w:rFonts w:ascii="Arial" w:hAnsi="Arial" w:cs="Arial"/>
                <w:sz w:val="20"/>
              </w:rPr>
              <w:t xml:space="preserve"> puzzle what could we try next? </w:t>
            </w:r>
            <w:proofErr w:type="gramStart"/>
            <w:r w:rsidRPr="005F5231">
              <w:rPr>
                <w:rFonts w:ascii="Arial" w:hAnsi="Arial" w:cs="Arial"/>
                <w:sz w:val="20"/>
              </w:rPr>
              <w:t>how</w:t>
            </w:r>
            <w:proofErr w:type="gramEnd"/>
            <w:r w:rsidRPr="005F5231">
              <w:rPr>
                <w:rFonts w:ascii="Arial" w:hAnsi="Arial" w:cs="Arial"/>
                <w:sz w:val="20"/>
              </w:rPr>
              <w:t xml:space="preserve"> did you work it out? </w:t>
            </w:r>
            <w:proofErr w:type="spellStart"/>
            <w:r w:rsidRPr="005F5231">
              <w:rPr>
                <w:rFonts w:ascii="Arial" w:hAnsi="Arial" w:cs="Arial"/>
                <w:sz w:val="20"/>
              </w:rPr>
              <w:t>recognise</w:t>
            </w:r>
            <w:proofErr w:type="spellEnd"/>
            <w:r w:rsidRPr="005F5231">
              <w:rPr>
                <w:rFonts w:ascii="Arial" w:hAnsi="Arial" w:cs="Arial"/>
                <w:sz w:val="20"/>
              </w:rPr>
              <w:t xml:space="preserve"> describe draw compare sort</w:t>
            </w:r>
          </w:p>
        </w:tc>
      </w:tr>
    </w:tbl>
    <w:p w:rsidR="00905736" w:rsidRDefault="00C369B4"/>
    <w:p w:rsidR="003E7DB6" w:rsidRDefault="003E7DB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A00E75">
            <w:pPr>
              <w:pStyle w:val="TableHeading"/>
              <w:spacing w:after="0"/>
              <w:rPr>
                <w:sz w:val="24"/>
                <w:szCs w:val="24"/>
              </w:rPr>
            </w:pPr>
            <w:proofErr w:type="spellStart"/>
            <w:r w:rsidRPr="0046037F">
              <w:rPr>
                <w:sz w:val="24"/>
                <w:szCs w:val="24"/>
              </w:rPr>
              <w:t>Maths</w:t>
            </w:r>
            <w:proofErr w:type="spellEnd"/>
            <w:r w:rsidRPr="0046037F">
              <w:rPr>
                <w:sz w:val="24"/>
                <w:szCs w:val="24"/>
              </w:rPr>
              <w:t xml:space="preserve"> vocabulary for year 1</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color w:val="FFFFFF"/>
              </w:rPr>
            </w:pPr>
            <w:r w:rsidRPr="003A66FE">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r>
              <w:rPr>
                <w:rFonts w:ascii="Arial" w:hAnsi="Arial" w:cs="Arial"/>
                <w:sz w:val="20"/>
                <w:szCs w:val="20"/>
              </w:rPr>
              <w:t>Ten more/less, digit, numeral, figure(s), compare, (in) order/a different order, size, value, between, halfway between, above, below, tens, ones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Addition and subtraction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spacing w:after="100"/>
              <w:rPr>
                <w:rFonts w:ascii="Arial" w:hAnsi="Arial" w:cs="Arial"/>
                <w:sz w:val="20"/>
                <w:szCs w:val="20"/>
              </w:rPr>
            </w:pPr>
            <w:r>
              <w:rPr>
                <w:rFonts w:ascii="Arial" w:hAnsi="Arial" w:cs="Arial"/>
                <w:sz w:val="20"/>
                <w:szCs w:val="20"/>
              </w:rPr>
              <w:t>Number bonds, number line, add, more, plus, make, sum, total, altogether, inverse, double, near double, equals, is the same as (including equals sign), difference between, subtract, take away, minus</w:t>
            </w:r>
          </w:p>
          <w:p w:rsidR="003E7DB6" w:rsidRPr="00DD42E3" w:rsidRDefault="003E7DB6" w:rsidP="00A00E75">
            <w:pPr>
              <w:spacing w:after="100"/>
              <w:rPr>
                <w:rFonts w:ascii="Arial" w:hAnsi="Arial" w:cs="Arial"/>
                <w:sz w:val="20"/>
                <w:szCs w:val="20"/>
              </w:rPr>
            </w:pPr>
            <w:r>
              <w:rPr>
                <w:rFonts w:ascii="Arial" w:hAnsi="Arial" w:cs="Arial"/>
                <w:sz w:val="20"/>
                <w:szCs w:val="20"/>
              </w:rPr>
              <w:t>How many more to make …</w:t>
            </w:r>
            <w:proofErr w:type="gramStart"/>
            <w:r>
              <w:rPr>
                <w:rFonts w:ascii="Arial" w:hAnsi="Arial" w:cs="Arial"/>
                <w:sz w:val="20"/>
                <w:szCs w:val="20"/>
              </w:rPr>
              <w:t>?,</w:t>
            </w:r>
            <w:proofErr w:type="gramEnd"/>
            <w:r>
              <w:rPr>
                <w:rFonts w:ascii="Arial" w:hAnsi="Arial" w:cs="Arial"/>
                <w:sz w:val="20"/>
                <w:szCs w:val="20"/>
              </w:rPr>
              <w:t xml:space="preserve"> How many more is … than ... ?, How much more is ... ?, How many fewer is … than … ?, How much less is … ?</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Multiplication and division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spacing w:after="100"/>
              <w:rPr>
                <w:rFonts w:ascii="Arial" w:hAnsi="Arial" w:cs="Arial"/>
                <w:sz w:val="20"/>
                <w:szCs w:val="20"/>
              </w:rPr>
            </w:pPr>
            <w:r>
              <w:rPr>
                <w:rFonts w:ascii="Arial" w:hAnsi="Arial" w:cs="Arial"/>
                <w:sz w:val="20"/>
                <w:szCs w:val="20"/>
              </w:rPr>
              <w:t>Once, twice, three, five times, multiple of times</w:t>
            </w:r>
          </w:p>
          <w:p w:rsidR="003E7DB6" w:rsidRPr="006C1DCC" w:rsidRDefault="003E7DB6" w:rsidP="00A00E75">
            <w:pPr>
              <w:spacing w:after="100"/>
              <w:rPr>
                <w:rFonts w:ascii="Arial" w:hAnsi="Arial" w:cs="Arial"/>
                <w:sz w:val="20"/>
                <w:szCs w:val="20"/>
              </w:rPr>
            </w:pPr>
            <w:r>
              <w:rPr>
                <w:rFonts w:ascii="Arial" w:hAnsi="Arial" w:cs="Arial"/>
                <w:sz w:val="20"/>
                <w:szCs w:val="20"/>
              </w:rPr>
              <w:t>Multiply, multiply by, repeated addition, array, row, column, double, halve, share, share equally, group in pairs, threes, etc., equal groups of, divide, divided by, left over</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Measure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spacing w:after="100"/>
              <w:rPr>
                <w:rFonts w:ascii="Arial" w:hAnsi="Arial" w:cs="Arial"/>
                <w:sz w:val="20"/>
                <w:szCs w:val="20"/>
              </w:rPr>
            </w:pPr>
            <w:r>
              <w:rPr>
                <w:rFonts w:ascii="Arial" w:hAnsi="Arial" w:cs="Arial"/>
                <w:sz w:val="20"/>
                <w:szCs w:val="20"/>
              </w:rPr>
              <w:t>Time, d</w:t>
            </w:r>
            <w:r>
              <w:rPr>
                <w:rFonts w:ascii="Arial" w:hAnsi="Arial" w:cs="Arial"/>
                <w:iCs/>
                <w:sz w:val="20"/>
                <w:szCs w:val="20"/>
              </w:rPr>
              <w:t>ays of the week</w:t>
            </w:r>
            <w:r>
              <w:rPr>
                <w:rFonts w:ascii="Arial" w:hAnsi="Arial" w:cs="Arial"/>
                <w:sz w:val="20"/>
                <w:szCs w:val="20"/>
              </w:rPr>
              <w:t>, s</w:t>
            </w:r>
            <w:r>
              <w:rPr>
                <w:rFonts w:ascii="Arial" w:hAnsi="Arial" w:cs="Arial"/>
                <w:iCs/>
                <w:sz w:val="20"/>
                <w:szCs w:val="20"/>
              </w:rPr>
              <w:t>easons</w:t>
            </w:r>
            <w:r>
              <w:rPr>
                <w:rFonts w:ascii="Arial" w:hAnsi="Arial" w:cs="Arial"/>
                <w:sz w:val="20"/>
                <w:szCs w:val="20"/>
              </w:rPr>
              <w:t xml:space="preserve">, day, week, </w:t>
            </w:r>
            <w:r>
              <w:rPr>
                <w:rFonts w:ascii="Arial" w:hAnsi="Arial" w:cs="Arial"/>
                <w:iCs/>
                <w:sz w:val="20"/>
                <w:szCs w:val="20"/>
              </w:rPr>
              <w:t>month, year, weekend</w:t>
            </w:r>
            <w:r>
              <w:rPr>
                <w:rFonts w:ascii="Arial" w:hAnsi="Arial" w:cs="Arial"/>
                <w:sz w:val="20"/>
                <w:szCs w:val="20"/>
              </w:rPr>
              <w:t xml:space="preserve">, birthday, holiday, morning, afternoon, evening, night, </w:t>
            </w:r>
            <w:r>
              <w:rPr>
                <w:rFonts w:ascii="Arial" w:hAnsi="Arial" w:cs="Arial"/>
                <w:iCs/>
                <w:sz w:val="20"/>
                <w:szCs w:val="20"/>
              </w:rPr>
              <w:t>midnight</w:t>
            </w:r>
            <w:r>
              <w:rPr>
                <w:rFonts w:ascii="Arial" w:hAnsi="Arial" w:cs="Arial"/>
                <w:sz w:val="20"/>
                <w:szCs w:val="20"/>
              </w:rPr>
              <w:t>, bedtime, dinnertime, playtime, today, yesterday, tomorrow</w:t>
            </w:r>
          </w:p>
          <w:p w:rsidR="003E7DB6" w:rsidRDefault="003E7DB6" w:rsidP="00A00E75">
            <w:pPr>
              <w:spacing w:after="100"/>
              <w:rPr>
                <w:rFonts w:ascii="Arial" w:hAnsi="Arial" w:cs="Arial"/>
                <w:sz w:val="20"/>
                <w:szCs w:val="20"/>
              </w:rPr>
            </w:pPr>
            <w:r>
              <w:rPr>
                <w:rFonts w:ascii="Arial" w:hAnsi="Arial" w:cs="Arial"/>
                <w:sz w:val="20"/>
                <w:szCs w:val="20"/>
              </w:rPr>
              <w:t>Before, after, next, last, now, soon, early, late, quick, quicker, quickest, quickly , f</w:t>
            </w:r>
            <w:r>
              <w:rPr>
                <w:rFonts w:ascii="Arial" w:hAnsi="Arial" w:cs="Arial"/>
                <w:iCs/>
                <w:sz w:val="20"/>
                <w:szCs w:val="20"/>
              </w:rPr>
              <w:t>ast, faster, fastest</w:t>
            </w:r>
            <w:r>
              <w:rPr>
                <w:rFonts w:ascii="Arial" w:hAnsi="Arial" w:cs="Arial"/>
                <w:sz w:val="20"/>
                <w:szCs w:val="20"/>
              </w:rPr>
              <w:t>, slow, slower, slowest, slowly, old, older, oldest, new, newer, newest</w:t>
            </w:r>
          </w:p>
          <w:p w:rsidR="003E7DB6" w:rsidRDefault="003E7DB6" w:rsidP="00A00E75">
            <w:pPr>
              <w:spacing w:after="100"/>
              <w:rPr>
                <w:rFonts w:ascii="Arial" w:hAnsi="Arial" w:cs="Arial"/>
                <w:sz w:val="20"/>
                <w:szCs w:val="20"/>
              </w:rPr>
            </w:pPr>
            <w:r>
              <w:rPr>
                <w:rFonts w:ascii="Arial" w:hAnsi="Arial" w:cs="Arial"/>
                <w:sz w:val="20"/>
                <w:szCs w:val="20"/>
              </w:rPr>
              <w:t xml:space="preserve">Takes longer, takes less time, hour, o'clock, </w:t>
            </w:r>
            <w:r>
              <w:rPr>
                <w:rFonts w:ascii="Arial" w:hAnsi="Arial" w:cs="Arial"/>
                <w:iCs/>
                <w:sz w:val="20"/>
                <w:szCs w:val="20"/>
              </w:rPr>
              <w:t>half past</w:t>
            </w:r>
            <w:r>
              <w:rPr>
                <w:rFonts w:ascii="Arial" w:hAnsi="Arial" w:cs="Arial"/>
                <w:sz w:val="20"/>
                <w:szCs w:val="20"/>
              </w:rPr>
              <w:t>, clock, watch, hands, h</w:t>
            </w:r>
            <w:r>
              <w:rPr>
                <w:rFonts w:ascii="Arial" w:hAnsi="Arial" w:cs="Arial"/>
                <w:iCs/>
                <w:sz w:val="20"/>
                <w:szCs w:val="20"/>
              </w:rPr>
              <w:t>ow long ago?, How long will it be to … ?, How long will it take to … ?, How often?</w:t>
            </w:r>
            <w:r>
              <w:rPr>
                <w:rFonts w:ascii="Arial" w:hAnsi="Arial" w:cs="Arial"/>
                <w:sz w:val="20"/>
                <w:szCs w:val="20"/>
              </w:rPr>
              <w:t>, a</w:t>
            </w:r>
            <w:r>
              <w:rPr>
                <w:rFonts w:ascii="Arial" w:hAnsi="Arial" w:cs="Arial"/>
                <w:iCs/>
                <w:sz w:val="20"/>
                <w:szCs w:val="20"/>
              </w:rPr>
              <w:t>lways, never, often, sometimes, usually</w:t>
            </w:r>
            <w:r>
              <w:rPr>
                <w:rFonts w:ascii="Arial" w:hAnsi="Arial" w:cs="Arial"/>
                <w:sz w:val="20"/>
                <w:szCs w:val="20"/>
              </w:rPr>
              <w:t>, o</w:t>
            </w:r>
            <w:r>
              <w:rPr>
                <w:rFonts w:ascii="Arial" w:hAnsi="Arial" w:cs="Arial"/>
                <w:iCs/>
                <w:sz w:val="20"/>
                <w:szCs w:val="20"/>
              </w:rPr>
              <w:t>nce, twice</w:t>
            </w:r>
            <w:r>
              <w:rPr>
                <w:rFonts w:ascii="Arial" w:hAnsi="Arial" w:cs="Arial"/>
                <w:sz w:val="20"/>
                <w:szCs w:val="20"/>
              </w:rPr>
              <w:t>, first, second, third, etc., estimate, close to, about the same as, just over, just under, too many, too few, not enough, enough</w:t>
            </w:r>
          </w:p>
          <w:p w:rsidR="003E7DB6" w:rsidRDefault="003E7DB6" w:rsidP="00A00E75">
            <w:pPr>
              <w:spacing w:after="100"/>
              <w:rPr>
                <w:rFonts w:ascii="Arial" w:hAnsi="Arial" w:cs="Arial"/>
                <w:iCs/>
                <w:sz w:val="20"/>
                <w:szCs w:val="20"/>
              </w:rPr>
            </w:pPr>
            <w:r>
              <w:rPr>
                <w:rFonts w:ascii="Arial" w:hAnsi="Arial" w:cs="Arial"/>
                <w:sz w:val="20"/>
                <w:szCs w:val="20"/>
              </w:rPr>
              <w:t xml:space="preserve">Length, width, height, depth, long, longer, longest, short, shorter shortest, tall, taller, tallest, high, higher, highest, Low, wide, narrow, deep, shallow, thick, thin, far, near, close, </w:t>
            </w:r>
            <w:proofErr w:type="spellStart"/>
            <w:r>
              <w:rPr>
                <w:rFonts w:ascii="Arial" w:hAnsi="Arial" w:cs="Arial"/>
                <w:sz w:val="20"/>
                <w:szCs w:val="20"/>
              </w:rPr>
              <w:t>m</w:t>
            </w:r>
            <w:r>
              <w:rPr>
                <w:rFonts w:ascii="Arial" w:hAnsi="Arial" w:cs="Arial"/>
                <w:iCs/>
                <w:sz w:val="20"/>
                <w:szCs w:val="20"/>
              </w:rPr>
              <w:t>etre</w:t>
            </w:r>
            <w:proofErr w:type="spellEnd"/>
            <w:r>
              <w:rPr>
                <w:rFonts w:ascii="Arial" w:hAnsi="Arial" w:cs="Arial"/>
                <w:iCs/>
                <w:sz w:val="20"/>
                <w:szCs w:val="20"/>
              </w:rPr>
              <w:t xml:space="preserve">, ruler, </w:t>
            </w:r>
            <w:proofErr w:type="spellStart"/>
            <w:r>
              <w:rPr>
                <w:rFonts w:ascii="Arial" w:hAnsi="Arial" w:cs="Arial"/>
                <w:iCs/>
                <w:sz w:val="20"/>
                <w:szCs w:val="20"/>
              </w:rPr>
              <w:t>metre</w:t>
            </w:r>
            <w:proofErr w:type="spellEnd"/>
            <w:r>
              <w:rPr>
                <w:rFonts w:ascii="Arial" w:hAnsi="Arial" w:cs="Arial"/>
                <w:iCs/>
                <w:sz w:val="20"/>
                <w:szCs w:val="20"/>
              </w:rPr>
              <w:t xml:space="preserve"> stick</w:t>
            </w:r>
          </w:p>
          <w:p w:rsidR="003E7DB6" w:rsidRPr="006C1DCC" w:rsidRDefault="003E7DB6" w:rsidP="00A00E75">
            <w:pPr>
              <w:spacing w:after="100"/>
              <w:rPr>
                <w:rFonts w:ascii="Arial" w:hAnsi="Arial" w:cs="Arial"/>
                <w:sz w:val="20"/>
                <w:szCs w:val="20"/>
              </w:rPr>
            </w:pPr>
            <w:r>
              <w:rPr>
                <w:rFonts w:ascii="Arial" w:hAnsi="Arial" w:cs="Arial"/>
                <w:sz w:val="20"/>
                <w:szCs w:val="20"/>
              </w:rPr>
              <w:t>How much?, How many?, money, coin, penny, pence, pound, price, cost, buy, sell, spend, spent, pay, change, dear(</w:t>
            </w:r>
            <w:proofErr w:type="spellStart"/>
            <w:r>
              <w:rPr>
                <w:rFonts w:ascii="Arial" w:hAnsi="Arial" w:cs="Arial"/>
                <w:sz w:val="20"/>
                <w:szCs w:val="20"/>
              </w:rPr>
              <w:t>er</w:t>
            </w:r>
            <w:proofErr w:type="spellEnd"/>
            <w:r>
              <w:rPr>
                <w:rFonts w:ascii="Arial" w:hAnsi="Arial" w:cs="Arial"/>
                <w:sz w:val="20"/>
                <w:szCs w:val="20"/>
              </w:rPr>
              <w:t>), costs more, costs less, cheaper, costs the same as, total</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6C1DCC" w:rsidRDefault="003E7DB6" w:rsidP="00A00E75">
            <w:pPr>
              <w:rPr>
                <w:rFonts w:ascii="Arial" w:hAnsi="Arial" w:cs="Arial"/>
                <w:sz w:val="20"/>
                <w:szCs w:val="20"/>
              </w:rPr>
            </w:pPr>
            <w:r>
              <w:rPr>
                <w:rFonts w:ascii="Arial" w:hAnsi="Arial" w:cs="Arial"/>
                <w:sz w:val="20"/>
                <w:szCs w:val="20"/>
              </w:rPr>
              <w:t xml:space="preserve">Before, after, beside, next to, opposite, apart, between, middle, edge, </w:t>
            </w:r>
            <w:proofErr w:type="spellStart"/>
            <w:r>
              <w:rPr>
                <w:rFonts w:ascii="Arial" w:hAnsi="Arial" w:cs="Arial"/>
                <w:iCs/>
                <w:sz w:val="20"/>
                <w:szCs w:val="20"/>
              </w:rPr>
              <w:t>centre</w:t>
            </w:r>
            <w:proofErr w:type="spellEnd"/>
            <w:r>
              <w:rPr>
                <w:rFonts w:ascii="Arial" w:hAnsi="Arial" w:cs="Arial"/>
                <w:sz w:val="20"/>
                <w:szCs w:val="20"/>
              </w:rPr>
              <w:t>, corner, direction, j</w:t>
            </w:r>
            <w:r>
              <w:rPr>
                <w:rFonts w:ascii="Arial" w:hAnsi="Arial" w:cs="Arial"/>
                <w:iCs/>
                <w:sz w:val="20"/>
                <w:szCs w:val="20"/>
              </w:rPr>
              <w:t>ourney</w:t>
            </w:r>
            <w:r>
              <w:rPr>
                <w:rFonts w:ascii="Arial" w:hAnsi="Arial" w:cs="Arial"/>
                <w:sz w:val="20"/>
                <w:szCs w:val="20"/>
              </w:rPr>
              <w:t xml:space="preserve">, left, right, up, down, forwards, backwards, sideways, across, close, far, near, along, </w:t>
            </w:r>
            <w:proofErr w:type="spellStart"/>
            <w:r>
              <w:rPr>
                <w:rFonts w:ascii="Arial" w:hAnsi="Arial" w:cs="Arial"/>
                <w:sz w:val="20"/>
                <w:szCs w:val="20"/>
              </w:rPr>
              <w:t>through</w:t>
            </w:r>
            <w:proofErr w:type="spellEnd"/>
            <w:r>
              <w:rPr>
                <w:rFonts w:ascii="Arial" w:hAnsi="Arial" w:cs="Arial"/>
                <w:sz w:val="20"/>
                <w:szCs w:val="20"/>
              </w:rPr>
              <w:t xml:space="preserve">, to, from, towards, away from, movement, slide, roll, turn, </w:t>
            </w:r>
            <w:r>
              <w:rPr>
                <w:rFonts w:ascii="Arial" w:hAnsi="Arial" w:cs="Arial"/>
                <w:iCs/>
                <w:sz w:val="20"/>
                <w:szCs w:val="20"/>
              </w:rPr>
              <w:t>whole turn, half turn, s</w:t>
            </w:r>
            <w:r>
              <w:rPr>
                <w:rFonts w:ascii="Arial" w:hAnsi="Arial" w:cs="Arial"/>
                <w:sz w:val="20"/>
                <w:szCs w:val="20"/>
              </w:rPr>
              <w:t>tretch, bend</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lastRenderedPageBreak/>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6037F" w:rsidRDefault="003E7DB6" w:rsidP="00A00E75">
            <w:pPr>
              <w:rPr>
                <w:sz w:val="20"/>
                <w:szCs w:val="20"/>
              </w:rPr>
            </w:pPr>
            <w:r>
              <w:rPr>
                <w:rFonts w:ascii="Arial" w:hAnsi="Arial" w:cs="Arial"/>
                <w:sz w:val="20"/>
                <w:szCs w:val="20"/>
              </w:rPr>
              <w:t>Corner (point, pointed), face, side, edge, make, build, draw</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Fractions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rPr>
                <w:rFonts w:ascii="Arial" w:hAnsi="Arial" w:cs="Arial"/>
                <w:sz w:val="20"/>
                <w:szCs w:val="20"/>
              </w:rPr>
            </w:pPr>
            <w:r>
              <w:rPr>
                <w:rFonts w:ascii="Arial" w:hAnsi="Arial" w:cs="Arial"/>
                <w:sz w:val="20"/>
                <w:szCs w:val="20"/>
              </w:rPr>
              <w:t>Whole, equal parts, four equal parts, one half, two halves, a quarter, two quarters</w:t>
            </w:r>
          </w:p>
        </w:tc>
      </w:tr>
      <w:tr w:rsidR="003E7DB6" w:rsidRPr="0046037F" w:rsidTr="00A00E75">
        <w:trPr>
          <w:trHeight w:val="824"/>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3A66FE" w:rsidRDefault="003E7DB6" w:rsidP="00A00E75">
            <w:pPr>
              <w:pStyle w:val="Text"/>
              <w:spacing w:after="0"/>
              <w:rPr>
                <w:b/>
                <w:color w:val="FFFFFF"/>
              </w:rPr>
            </w:pPr>
            <w:r w:rsidRPr="003A66FE">
              <w:rPr>
                <w:b/>
                <w:color w:val="FFFFFF"/>
              </w:rPr>
              <w:t>Problem solving</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spacing w:after="100"/>
              <w:rPr>
                <w:rFonts w:ascii="Arial" w:hAnsi="Arial" w:cs="Arial"/>
                <w:sz w:val="20"/>
                <w:szCs w:val="20"/>
              </w:rPr>
            </w:pPr>
            <w:r>
              <w:rPr>
                <w:rFonts w:ascii="Arial" w:hAnsi="Arial" w:cs="Arial"/>
                <w:sz w:val="20"/>
                <w:szCs w:val="20"/>
              </w:rPr>
              <w:t>Change, change over, split, separate, carry on, continue, repeat, what comes next?, find, choose, collect, use, make, build</w:t>
            </w:r>
          </w:p>
          <w:p w:rsidR="003E7DB6" w:rsidRPr="00544566" w:rsidRDefault="003E7DB6" w:rsidP="00A00E75">
            <w:pPr>
              <w:widowControl w:val="0"/>
              <w:autoSpaceDE w:val="0"/>
              <w:autoSpaceDN w:val="0"/>
              <w:adjustRightInd w:val="0"/>
              <w:spacing w:after="100"/>
              <w:rPr>
                <w:rFonts w:ascii="Arial" w:hAnsi="Arial" w:cs="Arial"/>
                <w:iCs/>
                <w:sz w:val="20"/>
                <w:szCs w:val="20"/>
              </w:rPr>
            </w:pPr>
            <w:r>
              <w:rPr>
                <w:rFonts w:ascii="Arial" w:hAnsi="Arial" w:cs="Arial"/>
                <w:sz w:val="20"/>
                <w:szCs w:val="20"/>
              </w:rPr>
              <w:t xml:space="preserve">Tell me, describe, pick out, talk about, explain, show me, read, write, </w:t>
            </w:r>
            <w:r>
              <w:rPr>
                <w:rFonts w:ascii="Arial" w:hAnsi="Arial" w:cs="Arial"/>
                <w:iCs/>
                <w:sz w:val="20"/>
                <w:szCs w:val="20"/>
              </w:rPr>
              <w:t>record</w:t>
            </w:r>
            <w:r>
              <w:rPr>
                <w:rFonts w:ascii="Arial" w:hAnsi="Arial" w:cs="Arial"/>
                <w:sz w:val="20"/>
                <w:szCs w:val="20"/>
              </w:rPr>
              <w:t xml:space="preserve">, trace, copy, complete, finish, end, fill in, shade, </w:t>
            </w:r>
            <w:proofErr w:type="spellStart"/>
            <w:r>
              <w:rPr>
                <w:rFonts w:ascii="Arial" w:hAnsi="Arial" w:cs="Arial"/>
                <w:sz w:val="20"/>
                <w:szCs w:val="20"/>
              </w:rPr>
              <w:t>colour</w:t>
            </w:r>
            <w:proofErr w:type="spellEnd"/>
            <w:r>
              <w:rPr>
                <w:rFonts w:ascii="Arial" w:hAnsi="Arial" w:cs="Arial"/>
                <w:sz w:val="20"/>
                <w:szCs w:val="20"/>
              </w:rPr>
              <w:t xml:space="preserve">, tick, cross, draw, draw a line between, join (up), ring, </w:t>
            </w:r>
            <w:r>
              <w:rPr>
                <w:rFonts w:ascii="Arial" w:hAnsi="Arial" w:cs="Arial"/>
                <w:iCs/>
                <w:sz w:val="20"/>
                <w:szCs w:val="20"/>
              </w:rPr>
              <w:t>arrow</w:t>
            </w:r>
          </w:p>
          <w:p w:rsidR="003E7DB6" w:rsidRDefault="003E7DB6" w:rsidP="00A00E75">
            <w:pPr>
              <w:spacing w:after="100"/>
              <w:rPr>
                <w:rFonts w:ascii="Arial" w:hAnsi="Arial" w:cs="Arial"/>
                <w:sz w:val="20"/>
                <w:szCs w:val="20"/>
              </w:rPr>
            </w:pPr>
            <w:r>
              <w:rPr>
                <w:rFonts w:ascii="Arial" w:hAnsi="Arial" w:cs="Arial"/>
                <w:sz w:val="20"/>
                <w:szCs w:val="20"/>
              </w:rPr>
              <w:t>Cost, count, work out, answer, check same number(s)/different number(s)/missing number(s)</w:t>
            </w:r>
          </w:p>
          <w:p w:rsidR="003E7DB6" w:rsidRDefault="003E7DB6" w:rsidP="00A00E75">
            <w:pPr>
              <w:spacing w:after="100"/>
              <w:rPr>
                <w:rFonts w:ascii="Arial" w:hAnsi="Arial" w:cs="Arial"/>
                <w:sz w:val="20"/>
                <w:szCs w:val="20"/>
              </w:rPr>
            </w:pPr>
            <w:r>
              <w:rPr>
                <w:rFonts w:ascii="Arial" w:hAnsi="Arial" w:cs="Arial"/>
                <w:sz w:val="20"/>
                <w:szCs w:val="20"/>
              </w:rPr>
              <w:t>Number facts, number line, number track, number square, number cards, a</w:t>
            </w:r>
            <w:r>
              <w:rPr>
                <w:rFonts w:ascii="Arial" w:hAnsi="Arial" w:cs="Arial"/>
                <w:iCs/>
                <w:sz w:val="20"/>
                <w:szCs w:val="20"/>
              </w:rPr>
              <w:t>bacus</w:t>
            </w:r>
            <w:r>
              <w:rPr>
                <w:rFonts w:ascii="Arial" w:hAnsi="Arial" w:cs="Arial"/>
                <w:sz w:val="20"/>
                <w:szCs w:val="20"/>
              </w:rPr>
              <w:t>, counters, cubes, blocks, rods, die, dice, dominoes, pegs, peg board</w:t>
            </w:r>
          </w:p>
          <w:p w:rsidR="003E7DB6" w:rsidRPr="00274FF7" w:rsidRDefault="003E7DB6" w:rsidP="00A00E75">
            <w:pPr>
              <w:spacing w:after="100"/>
              <w:rPr>
                <w:rFonts w:ascii="Arial" w:hAnsi="Arial" w:cs="Arial"/>
                <w:sz w:val="20"/>
                <w:szCs w:val="20"/>
              </w:rPr>
            </w:pPr>
            <w:r>
              <w:rPr>
                <w:rFonts w:ascii="Arial" w:hAnsi="Arial" w:cs="Arial"/>
                <w:sz w:val="20"/>
                <w:szCs w:val="20"/>
              </w:rPr>
              <w:t>Same way, different way, best way, another way, in order, in a different order, n</w:t>
            </w:r>
            <w:proofErr w:type="spellStart"/>
            <w:r>
              <w:rPr>
                <w:rFonts w:ascii="Arial" w:hAnsi="Arial" w:cs="Arial"/>
                <w:sz w:val="20"/>
                <w:szCs w:val="20"/>
                <w:lang w:val="en-GB"/>
              </w:rPr>
              <w:t>ot</w:t>
            </w:r>
            <w:proofErr w:type="spellEnd"/>
            <w:r>
              <w:rPr>
                <w:rFonts w:ascii="Arial" w:hAnsi="Arial" w:cs="Arial"/>
                <w:sz w:val="20"/>
                <w:szCs w:val="20"/>
                <w:lang w:val="en-GB"/>
              </w:rPr>
              <w:t xml:space="preserve"> all, every, each</w:t>
            </w:r>
          </w:p>
        </w:tc>
      </w:tr>
    </w:tbl>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A00E75">
            <w:pPr>
              <w:pStyle w:val="TableHeading"/>
              <w:spacing w:after="0"/>
              <w:rPr>
                <w:sz w:val="24"/>
                <w:szCs w:val="24"/>
              </w:rPr>
            </w:pPr>
            <w:proofErr w:type="spellStart"/>
            <w:r w:rsidRPr="0046037F">
              <w:rPr>
                <w:sz w:val="24"/>
                <w:szCs w:val="24"/>
              </w:rPr>
              <w:t>Maths</w:t>
            </w:r>
            <w:proofErr w:type="spellEnd"/>
            <w:r w:rsidRPr="0046037F">
              <w:rPr>
                <w:sz w:val="24"/>
                <w:szCs w:val="24"/>
              </w:rPr>
              <w:t xml:space="preserve"> vocabulary</w:t>
            </w:r>
            <w:r>
              <w:rPr>
                <w:sz w:val="24"/>
                <w:szCs w:val="24"/>
              </w:rPr>
              <w:t xml:space="preserve"> for year 2</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color w:val="FFFFFF"/>
              </w:rPr>
            </w:pPr>
            <w:r w:rsidRPr="00274FF7">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r>
              <w:rPr>
                <w:rFonts w:ascii="Arial" w:hAnsi="Arial" w:cs="Arial"/>
                <w:sz w:val="20"/>
                <w:szCs w:val="20"/>
              </w:rPr>
              <w:t>Numbers to one hundred, hundreds, partition, recombine, more/less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Measure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6C1DCC" w:rsidRDefault="003E7DB6" w:rsidP="00A00E75">
            <w:pPr>
              <w:rPr>
                <w:rFonts w:ascii="Arial" w:hAnsi="Arial" w:cs="Arial"/>
                <w:sz w:val="20"/>
                <w:szCs w:val="20"/>
              </w:rPr>
            </w:pPr>
            <w:r>
              <w:rPr>
                <w:rFonts w:ascii="Arial" w:hAnsi="Arial" w:cs="Arial"/>
                <w:iCs/>
                <w:sz w:val="20"/>
                <w:szCs w:val="20"/>
              </w:rPr>
              <w:t xml:space="preserve">Quarter past/to, </w:t>
            </w:r>
            <w:proofErr w:type="spellStart"/>
            <w:r>
              <w:rPr>
                <w:rFonts w:ascii="Arial" w:hAnsi="Arial" w:cs="Arial"/>
                <w:iCs/>
                <w:sz w:val="20"/>
                <w:szCs w:val="20"/>
              </w:rPr>
              <w:t>m</w:t>
            </w:r>
            <w:r>
              <w:rPr>
                <w:rFonts w:ascii="Arial" w:hAnsi="Arial" w:cs="Arial"/>
                <w:sz w:val="20"/>
                <w:szCs w:val="20"/>
              </w:rPr>
              <w:t>etres</w:t>
            </w:r>
            <w:proofErr w:type="spellEnd"/>
            <w:r>
              <w:rPr>
                <w:rFonts w:ascii="Arial" w:hAnsi="Arial" w:cs="Arial"/>
                <w:sz w:val="20"/>
                <w:szCs w:val="20"/>
              </w:rPr>
              <w:t>, kilometers, grams, kilograms, millimeters, liters, temperature, degrees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6C1DCC" w:rsidRDefault="003E7DB6" w:rsidP="00A00E75">
            <w:pPr>
              <w:rPr>
                <w:rFonts w:ascii="Arial" w:hAnsi="Arial" w:cs="Arial"/>
                <w:sz w:val="20"/>
                <w:szCs w:val="20"/>
              </w:rPr>
            </w:pPr>
            <w:r>
              <w:rPr>
                <w:rFonts w:ascii="Arial" w:hAnsi="Arial" w:cs="Arial"/>
                <w:sz w:val="20"/>
                <w:szCs w:val="20"/>
              </w:rPr>
              <w:t>Rotation, clockwise, anticlockwise, straight line, ninety degree turn, right angle</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rPr>
                <w:rFonts w:ascii="Arial" w:hAnsi="Arial" w:cs="Arial"/>
                <w:sz w:val="20"/>
                <w:szCs w:val="20"/>
              </w:rPr>
            </w:pPr>
            <w:r>
              <w:rPr>
                <w:rFonts w:ascii="Arial" w:hAnsi="Arial" w:cs="Arial"/>
                <w:sz w:val="20"/>
                <w:szCs w:val="20"/>
              </w:rPr>
              <w:t xml:space="preserve">Size, bigger, larger, smaller, symmetrical, </w:t>
            </w:r>
            <w:r>
              <w:rPr>
                <w:rFonts w:ascii="Arial" w:hAnsi="Arial" w:cs="Arial"/>
                <w:iCs/>
                <w:sz w:val="20"/>
                <w:szCs w:val="20"/>
              </w:rPr>
              <w:t>line of symmetry</w:t>
            </w:r>
            <w:r>
              <w:rPr>
                <w:rFonts w:ascii="Arial" w:hAnsi="Arial" w:cs="Arial"/>
                <w:sz w:val="20"/>
                <w:szCs w:val="20"/>
              </w:rPr>
              <w:t>, f</w:t>
            </w:r>
            <w:r>
              <w:rPr>
                <w:rFonts w:ascii="Arial" w:hAnsi="Arial" w:cs="Arial"/>
                <w:iCs/>
                <w:sz w:val="20"/>
                <w:szCs w:val="20"/>
              </w:rPr>
              <w:t>old</w:t>
            </w:r>
            <w:r>
              <w:rPr>
                <w:rFonts w:ascii="Arial" w:hAnsi="Arial" w:cs="Arial"/>
                <w:sz w:val="20"/>
                <w:szCs w:val="20"/>
              </w:rPr>
              <w:t>, match, m</w:t>
            </w:r>
            <w:r>
              <w:rPr>
                <w:rFonts w:ascii="Arial" w:hAnsi="Arial" w:cs="Arial"/>
                <w:iCs/>
                <w:sz w:val="20"/>
                <w:szCs w:val="20"/>
              </w:rPr>
              <w:t>irror line, reflection, p</w:t>
            </w:r>
            <w:r>
              <w:rPr>
                <w:rFonts w:ascii="Arial" w:hAnsi="Arial" w:cs="Arial"/>
                <w:sz w:val="20"/>
                <w:szCs w:val="20"/>
              </w:rPr>
              <w:t>attern, repeating pattern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Fractions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rPr>
                <w:rFonts w:ascii="Arial" w:hAnsi="Arial" w:cs="Arial"/>
                <w:sz w:val="20"/>
                <w:szCs w:val="20"/>
              </w:rPr>
            </w:pPr>
            <w:r>
              <w:rPr>
                <w:rFonts w:ascii="Arial" w:hAnsi="Arial" w:cs="Arial"/>
                <w:sz w:val="20"/>
                <w:szCs w:val="20"/>
              </w:rPr>
              <w:t>Three quarters, one third, a third, equivalence, equivalent</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Data/statistics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rPr>
                <w:rFonts w:ascii="Arial" w:hAnsi="Arial" w:cs="Arial"/>
                <w:sz w:val="20"/>
                <w:szCs w:val="20"/>
              </w:rPr>
            </w:pPr>
            <w:r>
              <w:rPr>
                <w:rFonts w:ascii="Arial" w:hAnsi="Arial" w:cs="Arial"/>
                <w:sz w:val="20"/>
                <w:szCs w:val="20"/>
              </w:rPr>
              <w:t xml:space="preserve">Count, </w:t>
            </w:r>
            <w:r>
              <w:rPr>
                <w:rFonts w:ascii="Arial" w:hAnsi="Arial" w:cs="Arial"/>
                <w:iCs/>
                <w:sz w:val="20"/>
                <w:szCs w:val="20"/>
              </w:rPr>
              <w:t>tally</w:t>
            </w:r>
            <w:r>
              <w:rPr>
                <w:rFonts w:ascii="Arial" w:hAnsi="Arial" w:cs="Arial"/>
                <w:sz w:val="20"/>
                <w:szCs w:val="20"/>
              </w:rPr>
              <w:t>, sort, vote, g</w:t>
            </w:r>
            <w:r>
              <w:rPr>
                <w:rFonts w:ascii="Arial" w:hAnsi="Arial" w:cs="Arial"/>
                <w:iCs/>
                <w:sz w:val="20"/>
                <w:szCs w:val="20"/>
              </w:rPr>
              <w:t>raph, block graph, pictogram, represent, g</w:t>
            </w:r>
            <w:r>
              <w:rPr>
                <w:rFonts w:ascii="Arial" w:hAnsi="Arial" w:cs="Arial"/>
                <w:sz w:val="20"/>
                <w:szCs w:val="20"/>
              </w:rPr>
              <w:t>roup, set, list, table, l</w:t>
            </w:r>
            <w:r>
              <w:rPr>
                <w:rFonts w:ascii="Arial" w:hAnsi="Arial" w:cs="Arial"/>
                <w:iCs/>
                <w:sz w:val="20"/>
                <w:szCs w:val="20"/>
              </w:rPr>
              <w:t>abel, title, most popular, most common, least popular, least common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Problem solving</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rPr>
                <w:rFonts w:ascii="Arial" w:hAnsi="Arial" w:cs="Arial"/>
                <w:iCs/>
                <w:sz w:val="20"/>
                <w:szCs w:val="20"/>
              </w:rPr>
            </w:pPr>
            <w:r>
              <w:rPr>
                <w:rFonts w:ascii="Arial" w:hAnsi="Arial" w:cs="Arial"/>
                <w:iCs/>
                <w:sz w:val="20"/>
                <w:szCs w:val="20"/>
              </w:rPr>
              <w:t>Predict, describe the pattern, describe the rule, f</w:t>
            </w:r>
            <w:r>
              <w:rPr>
                <w:rFonts w:ascii="Arial" w:hAnsi="Arial" w:cs="Arial"/>
                <w:sz w:val="20"/>
                <w:szCs w:val="20"/>
              </w:rPr>
              <w:t xml:space="preserve">ind, </w:t>
            </w:r>
            <w:r>
              <w:rPr>
                <w:rFonts w:ascii="Arial" w:hAnsi="Arial" w:cs="Arial"/>
                <w:iCs/>
                <w:sz w:val="20"/>
                <w:szCs w:val="20"/>
              </w:rPr>
              <w:t xml:space="preserve">find all, find different, investigate </w:t>
            </w:r>
          </w:p>
        </w:tc>
      </w:tr>
    </w:tbl>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A00E75">
            <w:pPr>
              <w:pStyle w:val="TableHeading"/>
              <w:spacing w:after="0"/>
              <w:rPr>
                <w:sz w:val="24"/>
                <w:szCs w:val="24"/>
              </w:rPr>
            </w:pPr>
            <w:proofErr w:type="spellStart"/>
            <w:r w:rsidRPr="0046037F">
              <w:rPr>
                <w:sz w:val="24"/>
                <w:szCs w:val="24"/>
              </w:rPr>
              <w:t>Maths</w:t>
            </w:r>
            <w:proofErr w:type="spellEnd"/>
            <w:r w:rsidRPr="0046037F">
              <w:rPr>
                <w:sz w:val="24"/>
                <w:szCs w:val="24"/>
              </w:rPr>
              <w:t xml:space="preserve"> vocabulary</w:t>
            </w:r>
            <w:r>
              <w:rPr>
                <w:sz w:val="24"/>
                <w:szCs w:val="24"/>
              </w:rPr>
              <w:t xml:space="preserve"> for year 3</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color w:val="FFFFFF"/>
              </w:rPr>
            </w:pPr>
            <w:r w:rsidRPr="00274FF7">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r>
              <w:rPr>
                <w:rFonts w:ascii="Arial" w:hAnsi="Arial" w:cs="Arial"/>
                <w:sz w:val="20"/>
                <w:szCs w:val="20"/>
                <w:lang w:val="en-GB"/>
              </w:rPr>
              <w:t>Numbers to one thousand</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Addition and subtraction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6C1DCC" w:rsidRDefault="003E7DB6" w:rsidP="00A00E75">
            <w:pPr>
              <w:rPr>
                <w:rFonts w:ascii="Arial" w:hAnsi="Arial" w:cs="Arial"/>
                <w:sz w:val="20"/>
                <w:szCs w:val="20"/>
              </w:rPr>
            </w:pPr>
            <w:r>
              <w:rPr>
                <w:rFonts w:ascii="Arial" w:hAnsi="Arial" w:cs="Arial"/>
                <w:sz w:val="20"/>
                <w:szCs w:val="20"/>
                <w:lang w:val="en-GB"/>
              </w:rPr>
              <w:t>Column addition and subtraction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Multiplication and division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Product, multiples of four, eight, fifty and one hundred, scale up</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Measure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Leap year, twelve-hour/twenty-four-hour clock, Roman numerals I to XIII</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Greater/less than ninety degrees, orientation (same orientation, different orientation)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6037F" w:rsidRDefault="003E7DB6" w:rsidP="00A00E75">
            <w:pPr>
              <w:rPr>
                <w:sz w:val="20"/>
                <w:szCs w:val="20"/>
              </w:rPr>
            </w:pPr>
            <w:r>
              <w:rPr>
                <w:rFonts w:ascii="Arial" w:hAnsi="Arial" w:cs="Arial"/>
                <w:sz w:val="20"/>
                <w:szCs w:val="20"/>
              </w:rPr>
              <w:t>Horizontal, perpendicular and parallel lines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Fractions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Numerator, denominator, unit fraction, non-unit fraction, compare and order, tenths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Data/statistics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Chart, bar chart, frequency table, Carroll diagram, Venn diagram, axis, axe</w:t>
            </w:r>
          </w:p>
        </w:tc>
      </w:tr>
    </w:tbl>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A00E75">
            <w:pPr>
              <w:pStyle w:val="TableHeading"/>
              <w:spacing w:after="0"/>
              <w:rPr>
                <w:sz w:val="24"/>
                <w:szCs w:val="24"/>
              </w:rPr>
            </w:pPr>
            <w:proofErr w:type="spellStart"/>
            <w:r w:rsidRPr="0046037F">
              <w:rPr>
                <w:sz w:val="24"/>
                <w:szCs w:val="24"/>
              </w:rPr>
              <w:t>Maths</w:t>
            </w:r>
            <w:proofErr w:type="spellEnd"/>
            <w:r w:rsidRPr="0046037F">
              <w:rPr>
                <w:sz w:val="24"/>
                <w:szCs w:val="24"/>
              </w:rPr>
              <w:t xml:space="preserve"> vocabulary</w:t>
            </w:r>
            <w:r>
              <w:rPr>
                <w:sz w:val="24"/>
                <w:szCs w:val="24"/>
              </w:rPr>
              <w:t xml:space="preserve"> for year 4</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color w:val="FFFFFF"/>
              </w:rPr>
            </w:pPr>
            <w:r w:rsidRPr="00274FF7">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Tenths, hundredths, decimal (places), round (to nearest), thousand more/less than, negative integers, count through zero, Roman numerals I to C</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Multiplication and division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Multiplication facts (up to 12x12), division facts, inverse, derive</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Measure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6C1DCC" w:rsidRDefault="003E7DB6" w:rsidP="00A00E75">
            <w:pPr>
              <w:rPr>
                <w:rFonts w:ascii="Arial" w:hAnsi="Arial" w:cs="Arial"/>
                <w:sz w:val="20"/>
                <w:szCs w:val="20"/>
              </w:rPr>
            </w:pPr>
            <w:r>
              <w:rPr>
                <w:rFonts w:ascii="Arial" w:hAnsi="Arial" w:cs="Arial"/>
                <w:sz w:val="20"/>
                <w:szCs w:val="20"/>
                <w:lang w:val="en-GB"/>
              </w:rPr>
              <w:t>Convert</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Co-ordinate, translate, quadrant, X-axis, Y-axis, perimeter, area</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Quadrilaterals, triangles, right, acute and obtuse angles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Fractions and decimals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6037F" w:rsidRDefault="003E7DB6" w:rsidP="00A00E75">
            <w:pPr>
              <w:rPr>
                <w:sz w:val="20"/>
                <w:szCs w:val="20"/>
              </w:rPr>
            </w:pPr>
            <w:r>
              <w:rPr>
                <w:rFonts w:ascii="Arial" w:hAnsi="Arial" w:cs="Arial"/>
                <w:sz w:val="20"/>
                <w:szCs w:val="20"/>
                <w:lang w:val="en-GB"/>
              </w:rPr>
              <w:t>Equivalent decimals and fractions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Data/statistics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Continuous data, line graph</w:t>
            </w:r>
          </w:p>
        </w:tc>
      </w:tr>
    </w:tbl>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6A7B8A" w:rsidRDefault="006A7B8A"/>
    <w:p w:rsidR="006A7B8A" w:rsidRDefault="006A7B8A"/>
    <w:p w:rsidR="003E7DB6" w:rsidRDefault="003E7DB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A00E75">
            <w:pPr>
              <w:pStyle w:val="TableHeading"/>
              <w:spacing w:after="0"/>
              <w:rPr>
                <w:sz w:val="24"/>
                <w:szCs w:val="24"/>
              </w:rPr>
            </w:pPr>
            <w:proofErr w:type="spellStart"/>
            <w:r w:rsidRPr="0046037F">
              <w:rPr>
                <w:sz w:val="24"/>
                <w:szCs w:val="24"/>
              </w:rPr>
              <w:lastRenderedPageBreak/>
              <w:t>Maths</w:t>
            </w:r>
            <w:proofErr w:type="spellEnd"/>
            <w:r w:rsidRPr="0046037F">
              <w:rPr>
                <w:sz w:val="24"/>
                <w:szCs w:val="24"/>
              </w:rPr>
              <w:t xml:space="preserve"> vocabulary</w:t>
            </w:r>
            <w:r>
              <w:rPr>
                <w:sz w:val="24"/>
                <w:szCs w:val="24"/>
              </w:rPr>
              <w:t xml:space="preserve"> for year 5</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color w:val="FFFFFF"/>
              </w:rPr>
            </w:pPr>
            <w:r w:rsidRPr="00274FF7">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Powers of 10</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Addition and subtraction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pStyle w:val="Title"/>
              <w:spacing w:line="240" w:lineRule="auto"/>
              <w:rPr>
                <w:rFonts w:cs="Arial"/>
                <w:lang w:val="en-GB"/>
              </w:rPr>
            </w:pPr>
            <w:r>
              <w:rPr>
                <w:rFonts w:cs="Arial"/>
                <w:lang w:val="en-GB"/>
              </w:rPr>
              <w:t>Efficient written method</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Multiplication and division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Factor pairs, composite numbers, prime number, prime factors, square number, cubed number, formal written method</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Measure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Volume, imperial units, metric units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Reflex angle, dimensions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Regular and irregular polygons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Fractions and decimals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Proper fractions, improper fractions, mixed numbers, percentage, half, quarter, fifth, two fifths, four fifths, ratio, proportion</w:t>
            </w:r>
          </w:p>
        </w:tc>
      </w:tr>
    </w:tbl>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3E7DB6" w:rsidRDefault="003E7DB6"/>
    <w:p w:rsidR="006A7B8A" w:rsidRDefault="006A7B8A">
      <w:bookmarkStart w:id="0" w:name="_GoBack"/>
      <w:bookmarkEnd w:id="0"/>
    </w:p>
    <w:p w:rsidR="003E7DB6" w:rsidRDefault="003E7DB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5"/>
        <w:gridCol w:w="10606"/>
      </w:tblGrid>
      <w:tr w:rsidR="003E7DB6" w:rsidRPr="0046037F" w:rsidTr="00A00E75">
        <w:trPr>
          <w:trHeight w:val="375"/>
        </w:trPr>
        <w:tc>
          <w:tcPr>
            <w:tcW w:w="13041"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3E7DB6" w:rsidRPr="0046037F" w:rsidRDefault="003E7DB6" w:rsidP="00A00E75">
            <w:pPr>
              <w:pStyle w:val="TableHeading"/>
              <w:spacing w:after="0"/>
              <w:rPr>
                <w:sz w:val="24"/>
                <w:szCs w:val="24"/>
              </w:rPr>
            </w:pPr>
            <w:proofErr w:type="spellStart"/>
            <w:r w:rsidRPr="0046037F">
              <w:rPr>
                <w:sz w:val="24"/>
                <w:szCs w:val="24"/>
              </w:rPr>
              <w:lastRenderedPageBreak/>
              <w:t>Maths</w:t>
            </w:r>
            <w:proofErr w:type="spellEnd"/>
            <w:r w:rsidRPr="0046037F">
              <w:rPr>
                <w:sz w:val="24"/>
                <w:szCs w:val="24"/>
              </w:rPr>
              <w:t xml:space="preserve"> vocabulary</w:t>
            </w:r>
            <w:r>
              <w:rPr>
                <w:sz w:val="24"/>
                <w:szCs w:val="24"/>
              </w:rPr>
              <w:t xml:space="preserve"> for year 6</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color w:val="FFFFFF"/>
              </w:rPr>
            </w:pPr>
            <w:r w:rsidRPr="00274FF7">
              <w:rPr>
                <w:b/>
                <w:color w:val="FFFFFF"/>
              </w:rPr>
              <w:t>Number and place value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Numbers to ten million</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Addition and subtraction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Default="003E7DB6" w:rsidP="00A00E75">
            <w:pPr>
              <w:pStyle w:val="Title"/>
              <w:spacing w:line="240" w:lineRule="auto"/>
              <w:rPr>
                <w:rFonts w:cs="Arial"/>
                <w:lang w:val="en-GB"/>
              </w:rPr>
            </w:pPr>
            <w:r>
              <w:rPr>
                <w:rFonts w:cs="Arial"/>
                <w:lang w:val="en-GB"/>
              </w:rPr>
              <w:t>Order of operations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Multiplication and division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Common factors and common multiples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(position and direction)</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Four quadrants (for co-ordinates)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sidRPr="00274FF7">
              <w:rPr>
                <w:b/>
                <w:color w:val="FFFFFF"/>
              </w:rPr>
              <w:t>Geometry (properties of shape)</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Vertically opposite (angles), circumference, radius, diameter</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Pr="00274FF7" w:rsidRDefault="003E7DB6" w:rsidP="00A00E75">
            <w:pPr>
              <w:pStyle w:val="Text"/>
              <w:spacing w:after="0"/>
              <w:rPr>
                <w:b/>
                <w:color w:val="FFFFFF"/>
              </w:rPr>
            </w:pPr>
            <w:r>
              <w:rPr>
                <w:b/>
                <w:color w:val="FFFFFF"/>
              </w:rPr>
              <w:t>Fractions, decimals and percentages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Degree of accuracy, simplify</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Algebra</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Linear number sequence, substitute, variables, symbol, known values</w:t>
            </w:r>
          </w:p>
        </w:tc>
      </w:tr>
      <w:tr w:rsidR="003E7DB6" w:rsidRPr="0046037F" w:rsidTr="00A00E75">
        <w:trPr>
          <w:trHeight w:val="422"/>
        </w:trPr>
        <w:tc>
          <w:tcPr>
            <w:tcW w:w="2435" w:type="dxa"/>
            <w:tcBorders>
              <w:top w:val="single" w:sz="4" w:space="0" w:color="auto"/>
              <w:left w:val="single" w:sz="4" w:space="0" w:color="auto"/>
              <w:bottom w:val="single" w:sz="4" w:space="0" w:color="auto"/>
              <w:right w:val="single" w:sz="4" w:space="0" w:color="auto"/>
            </w:tcBorders>
            <w:shd w:val="clear" w:color="auto" w:fill="008CB9"/>
          </w:tcPr>
          <w:p w:rsidR="003E7DB6" w:rsidRDefault="003E7DB6" w:rsidP="00A00E75">
            <w:pPr>
              <w:pStyle w:val="Text"/>
              <w:spacing w:after="0"/>
              <w:rPr>
                <w:b/>
                <w:color w:val="FFFFFF"/>
              </w:rPr>
            </w:pPr>
            <w:r>
              <w:rPr>
                <w:b/>
                <w:color w:val="FFFFFF"/>
              </w:rPr>
              <w:t>Data/statistics</w:t>
            </w:r>
          </w:p>
        </w:tc>
        <w:tc>
          <w:tcPr>
            <w:tcW w:w="10606" w:type="dxa"/>
            <w:tcBorders>
              <w:top w:val="single" w:sz="4" w:space="0" w:color="auto"/>
              <w:left w:val="single" w:sz="4" w:space="0" w:color="auto"/>
              <w:bottom w:val="single" w:sz="4" w:space="0" w:color="auto"/>
              <w:right w:val="single" w:sz="4" w:space="0" w:color="auto"/>
            </w:tcBorders>
            <w:shd w:val="clear" w:color="auto" w:fill="FFFFFF"/>
          </w:tcPr>
          <w:p w:rsidR="003E7DB6" w:rsidRPr="004860AD" w:rsidRDefault="003E7DB6" w:rsidP="00A00E75">
            <w:pPr>
              <w:pStyle w:val="Title"/>
              <w:spacing w:line="240" w:lineRule="auto"/>
              <w:rPr>
                <w:rFonts w:cs="Arial"/>
                <w:lang w:val="en-GB"/>
              </w:rPr>
            </w:pPr>
            <w:r>
              <w:rPr>
                <w:rFonts w:cs="Arial"/>
                <w:lang w:val="en-GB"/>
              </w:rPr>
              <w:t>Mean, pie chart, construct</w:t>
            </w:r>
          </w:p>
        </w:tc>
      </w:tr>
    </w:tbl>
    <w:p w:rsidR="003E7DB6" w:rsidRDefault="003E7DB6"/>
    <w:p w:rsidR="003E7DB6" w:rsidRDefault="003E7DB6"/>
    <w:p w:rsidR="003E7DB6" w:rsidRDefault="003E7DB6"/>
    <w:p w:rsidR="003E7DB6" w:rsidRDefault="003E7DB6"/>
    <w:sectPr w:rsidR="003E7DB6" w:rsidSect="003E7DB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B4" w:rsidRDefault="00C369B4" w:rsidP="00026DF7">
      <w:r>
        <w:separator/>
      </w:r>
    </w:p>
  </w:endnote>
  <w:endnote w:type="continuationSeparator" w:id="0">
    <w:p w:rsidR="00C369B4" w:rsidRDefault="00C369B4" w:rsidP="0002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B4" w:rsidRDefault="00C369B4" w:rsidP="00026DF7">
      <w:r>
        <w:separator/>
      </w:r>
    </w:p>
  </w:footnote>
  <w:footnote w:type="continuationSeparator" w:id="0">
    <w:p w:rsidR="00C369B4" w:rsidRDefault="00C369B4" w:rsidP="0002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7" w:rsidRPr="00026DF7" w:rsidRDefault="00026DF7" w:rsidP="00026DF7">
    <w:pPr>
      <w:pStyle w:val="Header"/>
      <w:jc w:val="center"/>
      <w:rPr>
        <w:rStyle w:val="Heading1Char"/>
      </w:rPr>
    </w:pPr>
    <w:r w:rsidRPr="00026DF7">
      <w:rPr>
        <w:rStyle w:val="Heading1Char"/>
      </w:rPr>
      <w:t xml:space="preserve">Whitfield </w:t>
    </w:r>
    <w:proofErr w:type="spellStart"/>
    <w:r w:rsidRPr="00026DF7">
      <w:rPr>
        <w:rStyle w:val="Heading1Char"/>
      </w:rPr>
      <w:t>St.James</w:t>
    </w:r>
    <w:proofErr w:type="spellEnd"/>
    <w:r w:rsidRPr="00026DF7">
      <w:rPr>
        <w:rStyle w:val="Heading1Char"/>
      </w:rPr>
      <w:t>’ C of E VA Primary School</w:t>
    </w:r>
  </w:p>
  <w:p w:rsidR="00026DF7" w:rsidRPr="00026DF7" w:rsidRDefault="00026DF7" w:rsidP="00026DF7">
    <w:pPr>
      <w:pStyle w:val="Header"/>
      <w:jc w:val="center"/>
    </w:pPr>
    <w:proofErr w:type="spellStart"/>
    <w:r w:rsidRPr="00026DF7">
      <w:rPr>
        <w:rStyle w:val="Heading1Char"/>
      </w:rPr>
      <w:t>Maths</w:t>
    </w:r>
    <w:proofErr w:type="spellEnd"/>
    <w:r w:rsidRPr="00026DF7">
      <w:rPr>
        <w:rStyle w:val="Heading1Char"/>
      </w:rPr>
      <w:t xml:space="preserve"> vocabulary for the National Curriculum</w:t>
    </w:r>
  </w:p>
  <w:p w:rsidR="00026DF7" w:rsidRPr="00026DF7" w:rsidRDefault="00026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B6"/>
    <w:rsid w:val="00026DF7"/>
    <w:rsid w:val="003E7DB6"/>
    <w:rsid w:val="004143C0"/>
    <w:rsid w:val="005F5231"/>
    <w:rsid w:val="006249A4"/>
    <w:rsid w:val="006A7B8A"/>
    <w:rsid w:val="00C369B4"/>
    <w:rsid w:val="00C8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F4C3"/>
  <w15:chartTrackingRefBased/>
  <w15:docId w15:val="{51A3914C-FCB6-4003-9C90-A9AD09C4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DB6"/>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rsid w:val="00026DF7"/>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3E7DB6"/>
    <w:rPr>
      <w:rFonts w:ascii="Arial" w:hAnsi="Arial" w:cs="Arial"/>
      <w:sz w:val="20"/>
      <w:szCs w:val="20"/>
    </w:rPr>
  </w:style>
  <w:style w:type="character" w:customStyle="1" w:styleId="TextChar">
    <w:name w:val="Text Char"/>
    <w:link w:val="Text"/>
    <w:rsid w:val="003E7DB6"/>
    <w:rPr>
      <w:rFonts w:ascii="Arial" w:eastAsia="MS Mincho" w:hAnsi="Arial" w:cs="Arial"/>
      <w:sz w:val="20"/>
      <w:szCs w:val="20"/>
      <w:lang w:val="en-US"/>
    </w:rPr>
  </w:style>
  <w:style w:type="paragraph" w:customStyle="1" w:styleId="TableHeading">
    <w:name w:val="TableHeading"/>
    <w:basedOn w:val="Text"/>
    <w:link w:val="TableHeadingChar"/>
    <w:qFormat/>
    <w:rsid w:val="003E7DB6"/>
    <w:pPr>
      <w:jc w:val="center"/>
    </w:pPr>
    <w:rPr>
      <w:b/>
      <w:color w:val="FFFFFF"/>
    </w:rPr>
  </w:style>
  <w:style w:type="character" w:customStyle="1" w:styleId="TableHeadingChar">
    <w:name w:val="TableHeading Char"/>
    <w:link w:val="TableHeading"/>
    <w:rsid w:val="003E7DB6"/>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3E7DB6"/>
    <w:pPr>
      <w:spacing w:after="120"/>
    </w:pPr>
  </w:style>
  <w:style w:type="character" w:customStyle="1" w:styleId="BodyTextChar">
    <w:name w:val="Body Text Char"/>
    <w:basedOn w:val="DefaultParagraphFont"/>
    <w:link w:val="BodyText"/>
    <w:uiPriority w:val="99"/>
    <w:semiHidden/>
    <w:rsid w:val="003E7DB6"/>
    <w:rPr>
      <w:rFonts w:ascii="Cambria" w:eastAsia="MS Mincho" w:hAnsi="Cambria" w:cs="Times New Roman"/>
      <w:sz w:val="24"/>
      <w:szCs w:val="24"/>
      <w:lang w:val="en-US"/>
    </w:rPr>
  </w:style>
  <w:style w:type="paragraph" w:styleId="Title">
    <w:name w:val="Title"/>
    <w:aliases w:val="Table Body"/>
    <w:basedOn w:val="Normal"/>
    <w:next w:val="Normal"/>
    <w:link w:val="TitleChar"/>
    <w:uiPriority w:val="10"/>
    <w:qFormat/>
    <w:rsid w:val="003E7DB6"/>
    <w:pPr>
      <w:spacing w:line="276" w:lineRule="auto"/>
    </w:pPr>
    <w:rPr>
      <w:rFonts w:ascii="Arial" w:eastAsia="Calibri" w:hAnsi="Arial"/>
      <w:sz w:val="20"/>
      <w:szCs w:val="20"/>
      <w:lang w:val="x-none"/>
    </w:rPr>
  </w:style>
  <w:style w:type="character" w:customStyle="1" w:styleId="TitleChar">
    <w:name w:val="Title Char"/>
    <w:aliases w:val="Table Body Char"/>
    <w:basedOn w:val="DefaultParagraphFont"/>
    <w:link w:val="Title"/>
    <w:uiPriority w:val="10"/>
    <w:rsid w:val="003E7DB6"/>
    <w:rPr>
      <w:rFonts w:ascii="Arial" w:eastAsia="Calibri" w:hAnsi="Arial" w:cs="Times New Roman"/>
      <w:sz w:val="20"/>
      <w:szCs w:val="20"/>
      <w:lang w:val="x-none"/>
    </w:rPr>
  </w:style>
  <w:style w:type="paragraph" w:styleId="Header">
    <w:name w:val="header"/>
    <w:basedOn w:val="Normal"/>
    <w:link w:val="HeaderChar"/>
    <w:uiPriority w:val="99"/>
    <w:unhideWhenUsed/>
    <w:rsid w:val="00026DF7"/>
    <w:pPr>
      <w:tabs>
        <w:tab w:val="center" w:pos="4513"/>
        <w:tab w:val="right" w:pos="9026"/>
      </w:tabs>
    </w:pPr>
  </w:style>
  <w:style w:type="character" w:customStyle="1" w:styleId="HeaderChar">
    <w:name w:val="Header Char"/>
    <w:basedOn w:val="DefaultParagraphFont"/>
    <w:link w:val="Header"/>
    <w:uiPriority w:val="99"/>
    <w:rsid w:val="00026DF7"/>
    <w:rPr>
      <w:rFonts w:ascii="Cambria" w:eastAsia="MS Mincho" w:hAnsi="Cambria" w:cs="Times New Roman"/>
      <w:sz w:val="24"/>
      <w:szCs w:val="24"/>
      <w:lang w:val="en-US"/>
    </w:rPr>
  </w:style>
  <w:style w:type="paragraph" w:styleId="Footer">
    <w:name w:val="footer"/>
    <w:basedOn w:val="Normal"/>
    <w:link w:val="FooterChar"/>
    <w:uiPriority w:val="99"/>
    <w:unhideWhenUsed/>
    <w:rsid w:val="00026DF7"/>
    <w:pPr>
      <w:tabs>
        <w:tab w:val="center" w:pos="4513"/>
        <w:tab w:val="right" w:pos="9026"/>
      </w:tabs>
    </w:pPr>
  </w:style>
  <w:style w:type="character" w:customStyle="1" w:styleId="FooterChar">
    <w:name w:val="Footer Char"/>
    <w:basedOn w:val="DefaultParagraphFont"/>
    <w:link w:val="Footer"/>
    <w:uiPriority w:val="99"/>
    <w:rsid w:val="00026DF7"/>
    <w:rPr>
      <w:rFonts w:ascii="Cambria" w:eastAsia="MS Mincho" w:hAnsi="Cambria" w:cs="Times New Roman"/>
      <w:sz w:val="24"/>
      <w:szCs w:val="24"/>
      <w:lang w:val="en-US"/>
    </w:rPr>
  </w:style>
  <w:style w:type="character" w:customStyle="1" w:styleId="Heading1Char">
    <w:name w:val="Heading 1 Char"/>
    <w:basedOn w:val="DefaultParagraphFont"/>
    <w:link w:val="Heading1"/>
    <w:uiPriority w:val="9"/>
    <w:rsid w:val="00026DF7"/>
    <w:rPr>
      <w:rFonts w:ascii="Arial" w:eastAsia="Calibri" w:hAnsi="Arial" w:cs="Arial"/>
      <w:color w:val="0085C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Warburton</dc:creator>
  <cp:keywords/>
  <dc:description/>
  <cp:lastModifiedBy>Kate Warburton</cp:lastModifiedBy>
  <cp:revision>5</cp:revision>
  <dcterms:created xsi:type="dcterms:W3CDTF">2021-02-26T15:49:00Z</dcterms:created>
  <dcterms:modified xsi:type="dcterms:W3CDTF">2021-02-26T16:13:00Z</dcterms:modified>
</cp:coreProperties>
</file>