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A406" w14:textId="7F589114" w:rsidR="00314D1E" w:rsidRPr="003E48BC" w:rsidRDefault="00314D1E" w:rsidP="00314D1E">
      <w:pPr>
        <w:jc w:val="center"/>
        <w:rPr>
          <w:rFonts w:ascii="Topmarks" w:hAnsi="Topmarks"/>
          <w:b/>
          <w:bCs/>
          <w:sz w:val="28"/>
          <w:u w:val="single"/>
        </w:rPr>
      </w:pPr>
      <w:r w:rsidRPr="003E48BC">
        <w:rPr>
          <w:rFonts w:ascii="Topmarks" w:hAnsi="Topmarks"/>
          <w:b/>
          <w:bCs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186981" wp14:editId="7B9441DE">
            <wp:simplePos x="0" y="0"/>
            <wp:positionH relativeFrom="column">
              <wp:posOffset>8363775</wp:posOffset>
            </wp:positionH>
            <wp:positionV relativeFrom="paragraph">
              <wp:posOffset>-824230</wp:posOffset>
            </wp:positionV>
            <wp:extent cx="1266190" cy="1362075"/>
            <wp:effectExtent l="0" t="0" r="0" b="9525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57">
        <w:rPr>
          <w:rFonts w:ascii="Topmarks" w:hAnsi="Topmarks"/>
          <w:b/>
          <w:bCs/>
          <w:noProof/>
          <w:u w:val="single"/>
        </w:rPr>
        <w:pict w14:anchorId="01AFD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99.7pt;height:107.25pt;z-index:251659264;mso-position-horizontal-relative:text;mso-position-vertical-relative:text;mso-width-relative:page;mso-height-relative:page">
            <v:imagedata r:id="rId5" o:title="logo"/>
          </v:shape>
        </w:pict>
      </w:r>
      <w:r w:rsidR="00A52AB4" w:rsidRPr="003E48BC">
        <w:rPr>
          <w:rFonts w:ascii="Topmarks" w:hAnsi="Topmarks"/>
          <w:b/>
          <w:bCs/>
          <w:sz w:val="28"/>
          <w:u w:val="single"/>
        </w:rPr>
        <w:t xml:space="preserve">Buttercups snap shot </w:t>
      </w:r>
      <w:r w:rsidR="00990CF4" w:rsidRPr="003E48BC">
        <w:rPr>
          <w:rFonts w:ascii="Topmarks" w:hAnsi="Topmarks"/>
          <w:b/>
          <w:bCs/>
          <w:sz w:val="28"/>
          <w:u w:val="single"/>
        </w:rPr>
        <w:t>of the week</w:t>
      </w:r>
    </w:p>
    <w:p w14:paraId="4E2F7D01" w14:textId="77777777" w:rsidR="00314D1E" w:rsidRPr="003E48BC" w:rsidRDefault="00314D1E" w:rsidP="00314D1E">
      <w:pPr>
        <w:jc w:val="center"/>
        <w:rPr>
          <w:rFonts w:ascii="Topmarks" w:hAnsi="Topmarks"/>
          <w:sz w:val="28"/>
        </w:rPr>
      </w:pPr>
    </w:p>
    <w:p w14:paraId="0EDB6EE6" w14:textId="2DBB2FE7" w:rsidR="00990CF4" w:rsidRPr="003E48BC" w:rsidRDefault="00990CF4" w:rsidP="009812CF">
      <w:pPr>
        <w:jc w:val="center"/>
        <w:rPr>
          <w:rFonts w:ascii="Topmarks" w:hAnsi="Topmarks" w:cs="Arial"/>
          <w:sz w:val="28"/>
        </w:rPr>
      </w:pPr>
      <w:r w:rsidRPr="003E48BC">
        <w:rPr>
          <w:rFonts w:ascii="Topmarks" w:hAnsi="Topmarks" w:cs="Arial"/>
          <w:sz w:val="28"/>
        </w:rPr>
        <w:t xml:space="preserve">Here is a snapshot of some of the activities we have completed in our class this week. This </w:t>
      </w:r>
      <w:r w:rsidR="00314D1E" w:rsidRPr="003E48BC">
        <w:rPr>
          <w:rFonts w:ascii="Topmarks" w:hAnsi="Topmarks" w:cs="Arial"/>
          <w:sz w:val="28"/>
        </w:rPr>
        <w:t>snapshot</w:t>
      </w:r>
      <w:r w:rsidRPr="003E48BC">
        <w:rPr>
          <w:rFonts w:ascii="Topmarks" w:hAnsi="Topmarks" w:cs="Arial"/>
          <w:sz w:val="28"/>
        </w:rPr>
        <w:t xml:space="preserve"> may not contain all of the activities the children have been involved in. If you have any questions or need anything, p</w:t>
      </w:r>
      <w:r w:rsidR="0054118A" w:rsidRPr="003E48BC">
        <w:rPr>
          <w:rFonts w:ascii="Topmarks" w:hAnsi="Topmarks" w:cs="Arial"/>
          <w:sz w:val="28"/>
        </w:rPr>
        <w:t>lease don’t hesitate to email us</w:t>
      </w:r>
      <w:r w:rsidRPr="003E48BC">
        <w:rPr>
          <w:rFonts w:ascii="Topmarks" w:hAnsi="Topmarks" w:cs="Arial"/>
          <w:sz w:val="28"/>
        </w:rPr>
        <w:t xml:space="preserve"> on the class email –</w:t>
      </w:r>
      <w:r w:rsidR="006072AD" w:rsidRPr="003E48BC">
        <w:rPr>
          <w:rFonts w:ascii="Topmarks" w:hAnsi="Topmarks" w:cs="Arial"/>
          <w:sz w:val="28"/>
        </w:rPr>
        <w:t xml:space="preserve"> b</w:t>
      </w:r>
      <w:r w:rsidR="00A52AB4" w:rsidRPr="003E48BC">
        <w:rPr>
          <w:rFonts w:ascii="Topmarks" w:hAnsi="Topmarks" w:cs="Arial"/>
          <w:sz w:val="28"/>
        </w:rPr>
        <w:t>uttercup</w:t>
      </w:r>
      <w:r w:rsidR="006072AD" w:rsidRPr="003E48BC">
        <w:rPr>
          <w:rFonts w:ascii="Topmarks" w:hAnsi="Topmarks" w:cs="Arial"/>
          <w:sz w:val="28"/>
        </w:rPr>
        <w:t>@st-james.derbyshire.sch.uk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0CF4" w:rsidRPr="003E48BC" w14:paraId="2B2AB907" w14:textId="77777777" w:rsidTr="00290A03">
        <w:tc>
          <w:tcPr>
            <w:tcW w:w="6974" w:type="dxa"/>
          </w:tcPr>
          <w:p w14:paraId="133A37BD" w14:textId="5AE232CE" w:rsidR="00990CF4" w:rsidRPr="003E48BC" w:rsidRDefault="00990CF4" w:rsidP="00990CF4">
            <w:pPr>
              <w:rPr>
                <w:rFonts w:ascii="Topmarks" w:hAnsi="Topmarks" w:cs="Arial"/>
                <w:sz w:val="24"/>
                <w:szCs w:val="20"/>
              </w:rPr>
            </w:pPr>
            <w:r w:rsidRPr="003E48BC">
              <w:rPr>
                <w:rFonts w:ascii="Topmarks" w:hAnsi="Topmarks" w:cs="Arial"/>
                <w:b/>
                <w:bCs/>
                <w:sz w:val="24"/>
                <w:szCs w:val="20"/>
              </w:rPr>
              <w:t>Topic</w:t>
            </w:r>
            <w:r w:rsidRPr="003E48BC">
              <w:rPr>
                <w:rFonts w:ascii="Topmarks" w:hAnsi="Topmarks" w:cs="Arial"/>
                <w:sz w:val="24"/>
                <w:szCs w:val="20"/>
              </w:rPr>
              <w:t>:</w:t>
            </w:r>
            <w:r w:rsidR="006072AD" w:rsidRPr="003E48BC">
              <w:rPr>
                <w:rFonts w:ascii="Topmarks" w:hAnsi="Topmarks" w:cs="Arial"/>
                <w:sz w:val="24"/>
                <w:szCs w:val="20"/>
              </w:rPr>
              <w:t xml:space="preserve"> </w:t>
            </w:r>
            <w:r w:rsidR="00AF6A08" w:rsidRPr="003E48BC">
              <w:rPr>
                <w:rFonts w:ascii="Topmarks" w:hAnsi="Topmarks" w:cs="Arial"/>
                <w:sz w:val="24"/>
                <w:szCs w:val="20"/>
              </w:rPr>
              <w:t xml:space="preserve">Me and My Community </w:t>
            </w:r>
          </w:p>
        </w:tc>
        <w:tc>
          <w:tcPr>
            <w:tcW w:w="6974" w:type="dxa"/>
          </w:tcPr>
          <w:p w14:paraId="3B78FA65" w14:textId="3B8383F4" w:rsidR="00990CF4" w:rsidRPr="003E48BC" w:rsidRDefault="00990CF4" w:rsidP="00990CF4">
            <w:pPr>
              <w:rPr>
                <w:rFonts w:ascii="Topmarks" w:hAnsi="Topmarks" w:cs="Arial"/>
                <w:sz w:val="24"/>
                <w:szCs w:val="20"/>
              </w:rPr>
            </w:pPr>
            <w:r w:rsidRPr="003E48BC">
              <w:rPr>
                <w:rFonts w:ascii="Topmarks" w:hAnsi="Topmarks" w:cs="Arial"/>
                <w:b/>
                <w:bCs/>
                <w:sz w:val="24"/>
                <w:szCs w:val="20"/>
              </w:rPr>
              <w:t>Week commencing</w:t>
            </w:r>
            <w:r w:rsidRPr="003E48BC">
              <w:rPr>
                <w:rFonts w:ascii="Topmarks" w:hAnsi="Topmarks" w:cs="Arial"/>
                <w:sz w:val="24"/>
                <w:szCs w:val="20"/>
              </w:rPr>
              <w:t xml:space="preserve">: </w:t>
            </w:r>
            <w:r w:rsidR="003E48BC" w:rsidRPr="003E48BC">
              <w:rPr>
                <w:rFonts w:ascii="Topmarks" w:hAnsi="Topmarks" w:cs="Arial"/>
                <w:sz w:val="24"/>
                <w:szCs w:val="20"/>
              </w:rPr>
              <w:t>27</w:t>
            </w:r>
            <w:r w:rsidR="00EC5F3B" w:rsidRPr="003E48BC">
              <w:rPr>
                <w:rFonts w:ascii="Topmarks" w:hAnsi="Topmarks" w:cs="Arial"/>
                <w:sz w:val="24"/>
                <w:szCs w:val="20"/>
                <w:vertAlign w:val="superscript"/>
              </w:rPr>
              <w:t>th</w:t>
            </w:r>
            <w:r w:rsidR="00EC5F3B" w:rsidRPr="003E48BC">
              <w:rPr>
                <w:rFonts w:ascii="Topmarks" w:hAnsi="Topmarks" w:cs="Arial"/>
                <w:sz w:val="24"/>
                <w:szCs w:val="20"/>
              </w:rPr>
              <w:t xml:space="preserve"> September 2021</w:t>
            </w:r>
          </w:p>
        </w:tc>
      </w:tr>
      <w:tr w:rsidR="00990CF4" w:rsidRPr="003E48BC" w14:paraId="06E79A11" w14:textId="77777777" w:rsidTr="00290A03">
        <w:tc>
          <w:tcPr>
            <w:tcW w:w="6974" w:type="dxa"/>
          </w:tcPr>
          <w:p w14:paraId="21090E32" w14:textId="3E5627AB" w:rsidR="00990CF4" w:rsidRPr="003E48BC" w:rsidRDefault="00990CF4" w:rsidP="003E48BC">
            <w:pPr>
              <w:rPr>
                <w:rFonts w:ascii="Topmarks" w:hAnsi="Topmarks" w:cs="Arial"/>
                <w:sz w:val="24"/>
                <w:szCs w:val="20"/>
              </w:rPr>
            </w:pPr>
            <w:r w:rsidRPr="003E48BC">
              <w:rPr>
                <w:rFonts w:ascii="Topmarks" w:hAnsi="Topmarks" w:cs="Arial"/>
                <w:b/>
                <w:bCs/>
                <w:sz w:val="24"/>
                <w:szCs w:val="20"/>
              </w:rPr>
              <w:t>Class book</w:t>
            </w:r>
            <w:r w:rsidRPr="003E48BC">
              <w:rPr>
                <w:rFonts w:ascii="Topmarks" w:hAnsi="Topmarks" w:cs="Arial"/>
                <w:sz w:val="24"/>
                <w:szCs w:val="20"/>
              </w:rPr>
              <w:t>:</w:t>
            </w:r>
            <w:r w:rsidR="006072AD" w:rsidRPr="003E48BC">
              <w:rPr>
                <w:rFonts w:ascii="Topmarks" w:hAnsi="Topmarks" w:cs="Arial"/>
                <w:sz w:val="24"/>
                <w:szCs w:val="20"/>
              </w:rPr>
              <w:t xml:space="preserve"> </w:t>
            </w:r>
            <w:r w:rsidR="00543464">
              <w:rPr>
                <w:rFonts w:ascii="Topmarks" w:hAnsi="Topmarks" w:cs="Arial"/>
                <w:sz w:val="24"/>
                <w:szCs w:val="20"/>
              </w:rPr>
              <w:t>Colin and Lee Carrot and Pea by Morag Hood</w:t>
            </w:r>
          </w:p>
        </w:tc>
        <w:tc>
          <w:tcPr>
            <w:tcW w:w="6974" w:type="dxa"/>
          </w:tcPr>
          <w:p w14:paraId="73726708" w14:textId="77777777" w:rsidR="00990CF4" w:rsidRPr="003E48BC" w:rsidRDefault="00990CF4" w:rsidP="00990CF4">
            <w:pPr>
              <w:rPr>
                <w:rFonts w:ascii="Topmarks" w:hAnsi="Topmarks" w:cs="Arial"/>
                <w:sz w:val="24"/>
                <w:szCs w:val="20"/>
              </w:rPr>
            </w:pPr>
          </w:p>
        </w:tc>
      </w:tr>
    </w:tbl>
    <w:p w14:paraId="7E0E30E6" w14:textId="77777777" w:rsidR="00990CF4" w:rsidRPr="003E48BC" w:rsidRDefault="00990CF4" w:rsidP="00990CF4">
      <w:pPr>
        <w:rPr>
          <w:rFonts w:ascii="Topmarks" w:hAnsi="Topmarks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1"/>
        <w:gridCol w:w="6931"/>
      </w:tblGrid>
      <w:tr w:rsidR="00990CF4" w:rsidRPr="003E48BC" w14:paraId="325E6F32" w14:textId="77777777" w:rsidTr="00A3504B">
        <w:trPr>
          <w:trHeight w:val="2253"/>
        </w:trPr>
        <w:tc>
          <w:tcPr>
            <w:tcW w:w="6931" w:type="dxa"/>
          </w:tcPr>
          <w:p w14:paraId="0176E6A3" w14:textId="77777777" w:rsidR="00990CF4" w:rsidRPr="003E48BC" w:rsidRDefault="006072AD" w:rsidP="00990CF4">
            <w:pPr>
              <w:rPr>
                <w:rFonts w:ascii="Topmarks" w:hAnsi="Topmarks" w:cs="Arial"/>
                <w:b/>
              </w:rPr>
            </w:pPr>
            <w:r w:rsidRPr="003E48BC">
              <w:rPr>
                <w:rFonts w:ascii="Topmarks" w:hAnsi="Topmarks" w:cs="Arial"/>
                <w:b/>
              </w:rPr>
              <w:t>Communication and language</w:t>
            </w:r>
          </w:p>
          <w:p w14:paraId="02E889D7" w14:textId="04BA1752" w:rsidR="00953D5F" w:rsidRPr="003E48BC" w:rsidRDefault="00A3504B" w:rsidP="004F4A6A">
            <w:pPr>
              <w:jc w:val="both"/>
              <w:rPr>
                <w:rFonts w:ascii="Topmarks" w:hAnsi="Topmarks" w:cs="Arial"/>
              </w:rPr>
            </w:pPr>
            <w:r>
              <w:rPr>
                <w:rFonts w:ascii="Topmarks" w:hAnsi="Topmarks" w:cs="Arial"/>
              </w:rPr>
              <w:t>We have enjoyed chatting about what makes a good friend</w:t>
            </w:r>
            <w:r w:rsidRPr="00A3504B">
              <w:rPr>
                <w:rFonts w:ascii="Topmarks" w:hAnsi="Topmarks" w:cs="Arial"/>
              </w:rPr>
              <w:t xml:space="preserve"> and why it is important to be </w:t>
            </w:r>
            <w:r>
              <w:rPr>
                <w:rFonts w:ascii="Topmarks" w:hAnsi="Topmarks" w:cs="Arial"/>
              </w:rPr>
              <w:t>kind to each other. The children thought of</w:t>
            </w:r>
            <w:r w:rsidRPr="00A3504B">
              <w:rPr>
                <w:rFonts w:ascii="Topmarks" w:hAnsi="Topmarks" w:cs="Arial"/>
              </w:rPr>
              <w:t xml:space="preserve"> ways that they can be a good friend. Together</w:t>
            </w:r>
            <w:r>
              <w:rPr>
                <w:rFonts w:ascii="Topmarks" w:hAnsi="Topmarks" w:cs="Arial"/>
              </w:rPr>
              <w:t xml:space="preserve"> we made</w:t>
            </w:r>
            <w:r w:rsidRPr="00A3504B">
              <w:rPr>
                <w:rFonts w:ascii="Topmarks" w:hAnsi="Topmarks" w:cs="Arial"/>
              </w:rPr>
              <w:t xml:space="preserve"> a good friend checklist of all the qualities a good friend should be. </w:t>
            </w:r>
          </w:p>
        </w:tc>
        <w:tc>
          <w:tcPr>
            <w:tcW w:w="6931" w:type="dxa"/>
          </w:tcPr>
          <w:p w14:paraId="02D1B997" w14:textId="77777777" w:rsidR="00AF6A08" w:rsidRPr="003E48BC" w:rsidRDefault="006072AD" w:rsidP="00990CF4">
            <w:pPr>
              <w:rPr>
                <w:rFonts w:ascii="Topmarks" w:hAnsi="Topmarks" w:cs="Arial"/>
                <w:b/>
              </w:rPr>
            </w:pPr>
            <w:r w:rsidRPr="003E48BC">
              <w:rPr>
                <w:rFonts w:ascii="Topmarks" w:hAnsi="Topmarks" w:cs="Arial"/>
                <w:b/>
              </w:rPr>
              <w:t xml:space="preserve">Maths </w:t>
            </w:r>
          </w:p>
          <w:p w14:paraId="6D2FEC7C" w14:textId="1C8391C0" w:rsidR="004F4A6A" w:rsidRPr="003E48BC" w:rsidRDefault="00AF6A08" w:rsidP="00F956C4">
            <w:pPr>
              <w:rPr>
                <w:rFonts w:ascii="Topmarks" w:hAnsi="Topmarks" w:cs="Arial"/>
                <w:bCs/>
              </w:rPr>
            </w:pPr>
            <w:r w:rsidRPr="003E48BC">
              <w:rPr>
                <w:rFonts w:ascii="Topmarks" w:hAnsi="Topmarks" w:cs="Arial"/>
                <w:b/>
              </w:rPr>
              <w:t>Rec</w:t>
            </w:r>
            <w:r w:rsidR="003E48BC">
              <w:rPr>
                <w:rFonts w:ascii="Topmarks" w:hAnsi="Topmarks" w:cs="Arial"/>
                <w:bCs/>
              </w:rPr>
              <w:t xml:space="preserve"> This week the children have been matching and sorting. </w:t>
            </w:r>
            <w:r w:rsidR="00B37120" w:rsidRPr="00B37120">
              <w:rPr>
                <w:rFonts w:ascii="Topmarks" w:hAnsi="Topmarks" w:cs="Arial"/>
                <w:bCs/>
              </w:rPr>
              <w:t xml:space="preserve">Prompt </w:t>
            </w:r>
            <w:r w:rsidR="00B37120">
              <w:rPr>
                <w:rFonts w:ascii="Topmarks" w:hAnsi="Topmarks" w:cs="Arial"/>
                <w:bCs/>
              </w:rPr>
              <w:t>your child</w:t>
            </w:r>
            <w:r w:rsidR="00B37120" w:rsidRPr="00B37120">
              <w:rPr>
                <w:rFonts w:ascii="Topmarks" w:hAnsi="Topmarks" w:cs="Arial"/>
                <w:bCs/>
              </w:rPr>
              <w:t xml:space="preserve"> to find things around the</w:t>
            </w:r>
            <w:r w:rsidR="00B37120">
              <w:rPr>
                <w:rFonts w:ascii="Topmarks" w:hAnsi="Topmarks" w:cs="Arial"/>
                <w:bCs/>
              </w:rPr>
              <w:t xml:space="preserve"> </w:t>
            </w:r>
            <w:r w:rsidR="00B37120" w:rsidRPr="00B37120">
              <w:rPr>
                <w:rFonts w:ascii="Topmarks" w:hAnsi="Topmarks" w:cs="Arial"/>
                <w:bCs/>
              </w:rPr>
              <w:t>house which may be sorted into groups</w:t>
            </w:r>
            <w:r w:rsidR="00B37120">
              <w:rPr>
                <w:rFonts w:ascii="Topmarks" w:hAnsi="Topmarks" w:cs="Arial"/>
                <w:bCs/>
              </w:rPr>
              <w:t xml:space="preserve">. </w:t>
            </w:r>
          </w:p>
          <w:p w14:paraId="2C7E0664" w14:textId="4CA4735B" w:rsidR="00314D1E" w:rsidRPr="003E48BC" w:rsidRDefault="00AF6A08" w:rsidP="00F956C4">
            <w:pPr>
              <w:rPr>
                <w:rFonts w:ascii="Topmarks" w:hAnsi="Topmarks" w:cs="Arial"/>
                <w:bCs/>
              </w:rPr>
            </w:pPr>
            <w:r w:rsidRPr="003E48BC">
              <w:rPr>
                <w:rFonts w:ascii="Topmarks" w:hAnsi="Topmarks" w:cs="Arial"/>
                <w:b/>
              </w:rPr>
              <w:t>Year 1</w:t>
            </w:r>
            <w:r w:rsidRPr="003E48BC">
              <w:rPr>
                <w:rFonts w:ascii="Topmarks" w:hAnsi="Topmarks" w:cs="Arial"/>
                <w:bCs/>
              </w:rPr>
              <w:t>:</w:t>
            </w:r>
            <w:r w:rsidR="003E48BC">
              <w:rPr>
                <w:rFonts w:ascii="Topmarks" w:hAnsi="Topmarks"/>
              </w:rPr>
              <w:t xml:space="preserve"> This week the children have been comparing amounts and numbers. </w:t>
            </w:r>
            <w:r w:rsidR="00B37120">
              <w:rPr>
                <w:rFonts w:ascii="Topmarks" w:hAnsi="Topmarks"/>
              </w:rPr>
              <w:t>Comp</w:t>
            </w:r>
            <w:r w:rsidR="00662957">
              <w:rPr>
                <w:rFonts w:ascii="Topmarks" w:hAnsi="Topmarks"/>
              </w:rPr>
              <w:t>lete the sheet in your child’s h</w:t>
            </w:r>
            <w:r w:rsidR="00B37120">
              <w:rPr>
                <w:rFonts w:ascii="Topmarks" w:hAnsi="Topmarks"/>
              </w:rPr>
              <w:t xml:space="preserve">omework book to help consolidate this learning at home. </w:t>
            </w:r>
          </w:p>
          <w:p w14:paraId="7C967048" w14:textId="10FBF1F5" w:rsidR="00EC5F3B" w:rsidRPr="003E48BC" w:rsidRDefault="00EC5F3B" w:rsidP="00F956C4">
            <w:pPr>
              <w:rPr>
                <w:rFonts w:ascii="Topmarks" w:hAnsi="Topmarks" w:cs="Arial"/>
                <w:b/>
              </w:rPr>
            </w:pPr>
          </w:p>
        </w:tc>
      </w:tr>
      <w:tr w:rsidR="00990CF4" w:rsidRPr="003E48BC" w14:paraId="29CFFCAB" w14:textId="77777777" w:rsidTr="00A3504B">
        <w:trPr>
          <w:trHeight w:val="1977"/>
        </w:trPr>
        <w:tc>
          <w:tcPr>
            <w:tcW w:w="6931" w:type="dxa"/>
          </w:tcPr>
          <w:p w14:paraId="6BDCA083" w14:textId="1D2093F2" w:rsidR="00990CF4" w:rsidRPr="003E48BC" w:rsidRDefault="00990CF4" w:rsidP="00990CF4">
            <w:pPr>
              <w:rPr>
                <w:rFonts w:ascii="Topmarks" w:hAnsi="Topmarks" w:cs="Arial"/>
                <w:b/>
              </w:rPr>
            </w:pPr>
            <w:r w:rsidRPr="003E48BC">
              <w:rPr>
                <w:rFonts w:ascii="Topmarks" w:hAnsi="Topmarks" w:cs="Arial"/>
                <w:b/>
              </w:rPr>
              <w:t xml:space="preserve">Other </w:t>
            </w:r>
            <w:r w:rsidR="006072AD" w:rsidRPr="003E48BC">
              <w:rPr>
                <w:rFonts w:ascii="Topmarks" w:hAnsi="Topmarks" w:cs="Arial"/>
                <w:b/>
              </w:rPr>
              <w:t>areas of learning</w:t>
            </w:r>
          </w:p>
          <w:p w14:paraId="3CCCD129" w14:textId="77777777" w:rsidR="00B37120" w:rsidRDefault="00543464" w:rsidP="00543464">
            <w:pPr>
              <w:rPr>
                <w:rFonts w:ascii="Topmarks" w:hAnsi="Topmarks" w:cs="Arial"/>
              </w:rPr>
            </w:pPr>
            <w:r>
              <w:rPr>
                <w:rFonts w:ascii="Topmarks" w:hAnsi="Topmarks" w:cs="Arial"/>
              </w:rPr>
              <w:t>This week in RE w</w:t>
            </w:r>
            <w:r w:rsidR="00B37120">
              <w:rPr>
                <w:rFonts w:ascii="Topmarks" w:hAnsi="Topmarks" w:cs="Arial"/>
              </w:rPr>
              <w:t>e have been</w:t>
            </w:r>
            <w:r>
              <w:rPr>
                <w:rFonts w:ascii="Topmarks" w:hAnsi="Topmarks" w:cs="Arial"/>
              </w:rPr>
              <w:t xml:space="preserve"> thinking about the Lord’s Prayer and have been singing the following song. </w:t>
            </w:r>
            <w:hyperlink r:id="rId6" w:history="1">
              <w:r w:rsidRPr="00481015">
                <w:rPr>
                  <w:rStyle w:val="Hyperlink"/>
                  <w:rFonts w:ascii="Topmarks" w:hAnsi="Topmarks" w:cs="Arial"/>
                </w:rPr>
                <w:t>https://www.youtube.com/watch?v=UwvBtcwPQS8</w:t>
              </w:r>
            </w:hyperlink>
            <w:r>
              <w:rPr>
                <w:rFonts w:ascii="Topmarks" w:hAnsi="Topmarks" w:cs="Arial"/>
              </w:rPr>
              <w:t xml:space="preserve"> </w:t>
            </w:r>
          </w:p>
          <w:p w14:paraId="07323DFA" w14:textId="1880DABA" w:rsidR="00314D1E" w:rsidRPr="003E48BC" w:rsidRDefault="00543464" w:rsidP="00CF668B">
            <w:pPr>
              <w:rPr>
                <w:rFonts w:ascii="Topmarks" w:hAnsi="Topmarks" w:cs="Arial"/>
              </w:rPr>
            </w:pPr>
            <w:r>
              <w:rPr>
                <w:rFonts w:ascii="Topmarks" w:hAnsi="Topmarks" w:cs="Arial"/>
              </w:rPr>
              <w:t xml:space="preserve">It would be great if you could practice this at home, as we hope to record the children singing it for the school website next week. </w:t>
            </w:r>
          </w:p>
        </w:tc>
        <w:tc>
          <w:tcPr>
            <w:tcW w:w="6931" w:type="dxa"/>
            <w:vMerge w:val="restart"/>
          </w:tcPr>
          <w:p w14:paraId="2D805DA3" w14:textId="57CA7347" w:rsidR="00990CF4" w:rsidRPr="004B162E" w:rsidRDefault="00990CF4" w:rsidP="00990CF4">
            <w:pPr>
              <w:rPr>
                <w:rFonts w:ascii="Topmarks" w:hAnsi="Topmarks" w:cs="Arial"/>
                <w:b/>
              </w:rPr>
            </w:pPr>
            <w:r w:rsidRPr="004B162E">
              <w:rPr>
                <w:rFonts w:ascii="Topmarks" w:hAnsi="Topmarks" w:cs="Arial"/>
                <w:b/>
              </w:rPr>
              <w:t>Any other information</w:t>
            </w:r>
          </w:p>
          <w:p w14:paraId="4DBE1DDF" w14:textId="0777DF06" w:rsidR="00543464" w:rsidRDefault="00B37120" w:rsidP="00990CF4">
            <w:pPr>
              <w:rPr>
                <w:rFonts w:ascii="Topmarks" w:hAnsi="Topmarks" w:cs="Arial"/>
              </w:rPr>
            </w:pPr>
            <w:r>
              <w:rPr>
                <w:rFonts w:ascii="Topmarks" w:hAnsi="Topmarks" w:cs="Arial"/>
              </w:rPr>
              <w:t>Bring a stick to school day</w:t>
            </w:r>
            <w:r w:rsidR="00543464">
              <w:rPr>
                <w:rFonts w:ascii="Topmarks" w:hAnsi="Topmarks" w:cs="Arial"/>
              </w:rPr>
              <w:t>. Thursday 7</w:t>
            </w:r>
            <w:r w:rsidR="00543464" w:rsidRPr="00543464">
              <w:rPr>
                <w:rFonts w:ascii="Topmarks" w:hAnsi="Topmarks" w:cs="Arial"/>
                <w:vertAlign w:val="superscript"/>
              </w:rPr>
              <w:t>th</w:t>
            </w:r>
            <w:r w:rsidR="00543464">
              <w:rPr>
                <w:rFonts w:ascii="Topmarks" w:hAnsi="Topmarks" w:cs="Arial"/>
              </w:rPr>
              <w:t xml:space="preserve"> October </w:t>
            </w:r>
          </w:p>
          <w:p w14:paraId="5A1F70B9" w14:textId="733D83AE" w:rsidR="00543464" w:rsidRDefault="00B37120" w:rsidP="00990CF4">
            <w:pPr>
              <w:rPr>
                <w:rFonts w:ascii="Topmarks" w:hAnsi="Topmarks" w:cs="Arial"/>
              </w:rPr>
            </w:pPr>
            <w:r>
              <w:rPr>
                <w:rFonts w:ascii="Topmarks" w:hAnsi="Topmarks" w:cs="Arial"/>
              </w:rPr>
              <w:t xml:space="preserve">Buttercups will be going </w:t>
            </w:r>
            <w:r w:rsidR="00543464">
              <w:rPr>
                <w:rFonts w:ascii="Topmarks" w:hAnsi="Topmarks" w:cs="Arial"/>
              </w:rPr>
              <w:t xml:space="preserve">for a walk into the local community and will create </w:t>
            </w:r>
            <w:r>
              <w:rPr>
                <w:rFonts w:ascii="Topmarks" w:hAnsi="Topmarks" w:cs="Arial"/>
              </w:rPr>
              <w:t xml:space="preserve">their own </w:t>
            </w:r>
            <w:r w:rsidR="00543464">
              <w:rPr>
                <w:rFonts w:ascii="Topmarks" w:hAnsi="Topmarks" w:cs="Arial"/>
              </w:rPr>
              <w:t xml:space="preserve">journey stick. </w:t>
            </w:r>
          </w:p>
          <w:p w14:paraId="681D8B13" w14:textId="77777777" w:rsidR="00B37120" w:rsidRDefault="004B162E" w:rsidP="00990CF4">
            <w:pPr>
              <w:rPr>
                <w:rFonts w:ascii="Topmarks" w:hAnsi="Topmarks" w:cs="Arial"/>
              </w:rPr>
            </w:pPr>
            <w:r w:rsidRPr="004B162E">
              <w:rPr>
                <w:rFonts w:ascii="Topmarks" w:hAnsi="Topmarks" w:cs="Arial"/>
              </w:rPr>
              <w:t>A journey stick a memento of a nature walk, featuring items collected whilst on the walk. These migh</w:t>
            </w:r>
            <w:r>
              <w:rPr>
                <w:rFonts w:ascii="Topmarks" w:hAnsi="Topmarks" w:cs="Arial"/>
              </w:rPr>
              <w:t xml:space="preserve">t be things like leaves, twigs or </w:t>
            </w:r>
            <w:r w:rsidRPr="004B162E">
              <w:rPr>
                <w:rFonts w:ascii="Topmarks" w:hAnsi="Topmarks" w:cs="Arial"/>
              </w:rPr>
              <w:t>flowers</w:t>
            </w:r>
            <w:r>
              <w:rPr>
                <w:rFonts w:ascii="Topmarks" w:hAnsi="Topmarks" w:cs="Arial"/>
              </w:rPr>
              <w:t xml:space="preserve">. </w:t>
            </w:r>
          </w:p>
          <w:p w14:paraId="68C01FA4" w14:textId="19F1B0EF" w:rsidR="00543464" w:rsidRPr="00543464" w:rsidRDefault="004B162E" w:rsidP="00990CF4">
            <w:r>
              <w:rPr>
                <w:rFonts w:ascii="Topmarks" w:hAnsi="Topmarks" w:cs="Arial"/>
              </w:rPr>
              <w:t>Please</w:t>
            </w:r>
            <w:r w:rsidR="00543464">
              <w:rPr>
                <w:rFonts w:ascii="Topmarks" w:hAnsi="Topmarks" w:cs="Arial"/>
              </w:rPr>
              <w:t xml:space="preserve"> ensure your child has weather appropriate clothing and footwear in school if the weather is wet. </w:t>
            </w:r>
          </w:p>
          <w:p w14:paraId="79897810" w14:textId="6BCFB877" w:rsidR="00FC44FC" w:rsidRPr="003E48BC" w:rsidRDefault="00FC44FC" w:rsidP="0054118A">
            <w:pPr>
              <w:rPr>
                <w:rFonts w:ascii="Topmarks" w:hAnsi="Topmarks" w:cs="Arial"/>
              </w:rPr>
            </w:pPr>
          </w:p>
        </w:tc>
      </w:tr>
      <w:tr w:rsidR="00990CF4" w:rsidRPr="0060021A" w14:paraId="088AD6C4" w14:textId="77777777" w:rsidTr="00A3504B">
        <w:trPr>
          <w:trHeight w:val="825"/>
        </w:trPr>
        <w:tc>
          <w:tcPr>
            <w:tcW w:w="6931" w:type="dxa"/>
          </w:tcPr>
          <w:p w14:paraId="103469AC" w14:textId="45C6B7B0" w:rsidR="00662957" w:rsidRDefault="00990CF4" w:rsidP="00662957">
            <w:pPr>
              <w:rPr>
                <w:rFonts w:ascii="Topmarks" w:hAnsi="Topmarks"/>
              </w:rPr>
            </w:pPr>
            <w:r w:rsidRPr="00A3504B">
              <w:rPr>
                <w:rFonts w:ascii="Topmarks" w:hAnsi="Topmarks"/>
                <w:b/>
                <w:bCs/>
              </w:rPr>
              <w:t>Star of the week:</w:t>
            </w:r>
            <w:r w:rsidR="0046741C" w:rsidRPr="003E48BC">
              <w:rPr>
                <w:rFonts w:ascii="Topmarks" w:hAnsi="Topmarks"/>
              </w:rPr>
              <w:t xml:space="preserve"> </w:t>
            </w:r>
            <w:r w:rsidR="003E48BC">
              <w:rPr>
                <w:rFonts w:ascii="Topmarks" w:hAnsi="Topmarks"/>
              </w:rPr>
              <w:t>Ol</w:t>
            </w:r>
            <w:r w:rsidR="00B37120">
              <w:rPr>
                <w:rFonts w:ascii="Topmarks" w:hAnsi="Topmarks"/>
              </w:rPr>
              <w:t xml:space="preserve">iver for developing </w:t>
            </w:r>
            <w:r w:rsidR="00662957">
              <w:rPr>
                <w:rFonts w:ascii="Topmarks" w:hAnsi="Topmarks"/>
              </w:rPr>
              <w:t>confidence within the classroom environment.</w:t>
            </w:r>
            <w:bookmarkStart w:id="0" w:name="_GoBack"/>
            <w:bookmarkEnd w:id="0"/>
          </w:p>
          <w:p w14:paraId="20D37787" w14:textId="3846D3B4" w:rsidR="00990CF4" w:rsidRPr="00A3504B" w:rsidRDefault="00990CF4" w:rsidP="00662957">
            <w:pPr>
              <w:rPr>
                <w:rFonts w:ascii="Sassoon Primary" w:hAnsi="Sassoon Primary"/>
                <w:b/>
                <w:bCs/>
              </w:rPr>
            </w:pPr>
            <w:r w:rsidRPr="00A3504B">
              <w:rPr>
                <w:rFonts w:ascii="Topmarks" w:hAnsi="Topmarks"/>
                <w:b/>
                <w:bCs/>
              </w:rPr>
              <w:t>Christian Value Award:</w:t>
            </w:r>
            <w:r w:rsidR="00D07483" w:rsidRPr="00A3504B">
              <w:rPr>
                <w:rFonts w:ascii="Topmarks" w:hAnsi="Topmarks"/>
                <w:b/>
                <w:bCs/>
              </w:rPr>
              <w:t xml:space="preserve"> </w:t>
            </w:r>
            <w:proofErr w:type="spellStart"/>
            <w:r w:rsidR="00662957" w:rsidRPr="00662957">
              <w:rPr>
                <w:rFonts w:ascii="Topmarks" w:hAnsi="Topmarks"/>
                <w:bCs/>
              </w:rPr>
              <w:t>Adem</w:t>
            </w:r>
            <w:proofErr w:type="spellEnd"/>
            <w:r w:rsidR="00662957" w:rsidRPr="00662957">
              <w:rPr>
                <w:rFonts w:ascii="Topmarks" w:hAnsi="Topmarks"/>
                <w:bCs/>
              </w:rPr>
              <w:t xml:space="preserve"> – friendship</w:t>
            </w:r>
            <w:r w:rsidR="00662957">
              <w:rPr>
                <w:rFonts w:ascii="Topmarks" w:hAnsi="Topmarks"/>
                <w:b/>
                <w:bCs/>
              </w:rPr>
              <w:t xml:space="preserve"> </w:t>
            </w:r>
          </w:p>
        </w:tc>
        <w:tc>
          <w:tcPr>
            <w:tcW w:w="6931" w:type="dxa"/>
            <w:vMerge/>
          </w:tcPr>
          <w:p w14:paraId="6B9D31C2" w14:textId="77777777" w:rsidR="00990CF4" w:rsidRPr="0060021A" w:rsidRDefault="00990CF4" w:rsidP="00990CF4">
            <w:pPr>
              <w:rPr>
                <w:rFonts w:ascii="Sassoon Primary" w:hAnsi="Sassoon Primary"/>
              </w:rPr>
            </w:pPr>
          </w:p>
        </w:tc>
      </w:tr>
    </w:tbl>
    <w:p w14:paraId="515DD746" w14:textId="77777777" w:rsidR="00990CF4" w:rsidRPr="0060021A" w:rsidRDefault="00990CF4" w:rsidP="00990CF4">
      <w:pPr>
        <w:rPr>
          <w:rFonts w:ascii="Sassoon Primary" w:hAnsi="Sassoon Primary"/>
        </w:rPr>
      </w:pPr>
    </w:p>
    <w:sectPr w:rsidR="00990CF4" w:rsidRPr="0060021A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314D1E"/>
    <w:rsid w:val="003E48BC"/>
    <w:rsid w:val="0046741C"/>
    <w:rsid w:val="004B162E"/>
    <w:rsid w:val="004C67A3"/>
    <w:rsid w:val="004F4A6A"/>
    <w:rsid w:val="0054118A"/>
    <w:rsid w:val="00543464"/>
    <w:rsid w:val="00575536"/>
    <w:rsid w:val="005A3994"/>
    <w:rsid w:val="0060021A"/>
    <w:rsid w:val="006072AD"/>
    <w:rsid w:val="00662957"/>
    <w:rsid w:val="006833C9"/>
    <w:rsid w:val="008531F1"/>
    <w:rsid w:val="00953D5F"/>
    <w:rsid w:val="009812CF"/>
    <w:rsid w:val="00990CF4"/>
    <w:rsid w:val="00A3504B"/>
    <w:rsid w:val="00A52AB4"/>
    <w:rsid w:val="00AF6A08"/>
    <w:rsid w:val="00B37120"/>
    <w:rsid w:val="00BE7E27"/>
    <w:rsid w:val="00CF668B"/>
    <w:rsid w:val="00D07483"/>
    <w:rsid w:val="00E42E3E"/>
    <w:rsid w:val="00EB3FB0"/>
    <w:rsid w:val="00EC5F3B"/>
    <w:rsid w:val="00F956C4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0EDDB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A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wvBtcwPQS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Jade Taylor</cp:lastModifiedBy>
  <cp:revision>5</cp:revision>
  <dcterms:created xsi:type="dcterms:W3CDTF">2021-09-30T15:42:00Z</dcterms:created>
  <dcterms:modified xsi:type="dcterms:W3CDTF">2021-10-01T14:40:00Z</dcterms:modified>
</cp:coreProperties>
</file>